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F1" w:rsidRPr="000921F1" w:rsidRDefault="000921F1" w:rsidP="000921F1">
      <w:pPr>
        <w:spacing w:after="0" w:line="240" w:lineRule="auto"/>
        <w:jc w:val="center"/>
        <w:rPr>
          <w:rFonts w:ascii="Times New Roman" w:hAnsi="Times New Roman" w:cs="Times New Roman"/>
          <w:b/>
          <w:sz w:val="24"/>
          <w:szCs w:val="24"/>
        </w:rPr>
      </w:pPr>
      <w:r w:rsidRPr="000921F1">
        <w:rPr>
          <w:rFonts w:ascii="Times New Roman" w:hAnsi="Times New Roman" w:cs="Times New Roman"/>
          <w:b/>
          <w:sz w:val="24"/>
          <w:szCs w:val="24"/>
        </w:rPr>
        <w:t>ФГБОУ ВО КАЗАНСКИЙ ГМУ МИНЗДРАВА РОССИИ</w:t>
      </w:r>
    </w:p>
    <w:p w:rsidR="000921F1" w:rsidRPr="000921F1" w:rsidRDefault="000921F1" w:rsidP="000921F1">
      <w:pPr>
        <w:spacing w:after="0" w:line="240" w:lineRule="auto"/>
        <w:rPr>
          <w:rFonts w:ascii="Times New Roman" w:hAnsi="Times New Roman" w:cs="Times New Roman"/>
          <w:sz w:val="24"/>
          <w:szCs w:val="24"/>
        </w:rPr>
      </w:pPr>
    </w:p>
    <w:p w:rsidR="000921F1" w:rsidRPr="000921F1" w:rsidRDefault="000921F1" w:rsidP="000921F1">
      <w:pPr>
        <w:spacing w:after="0" w:line="240" w:lineRule="auto"/>
        <w:rPr>
          <w:rFonts w:ascii="Times New Roman" w:hAnsi="Times New Roman" w:cs="Times New Roman"/>
          <w:b/>
          <w:sz w:val="24"/>
          <w:szCs w:val="24"/>
        </w:rPr>
      </w:pPr>
      <w:r w:rsidRPr="000921F1">
        <w:rPr>
          <w:rFonts w:ascii="Times New Roman" w:hAnsi="Times New Roman" w:cs="Times New Roman"/>
          <w:sz w:val="24"/>
          <w:szCs w:val="24"/>
        </w:rPr>
        <w:t>Кафедра</w:t>
      </w:r>
      <w:r>
        <w:rPr>
          <w:rFonts w:ascii="Times New Roman" w:hAnsi="Times New Roman" w:cs="Times New Roman"/>
          <w:sz w:val="24"/>
          <w:szCs w:val="24"/>
        </w:rPr>
        <w:t xml:space="preserve"> </w:t>
      </w:r>
      <w:r w:rsidR="000373A3" w:rsidRPr="000921F1">
        <w:rPr>
          <w:rFonts w:ascii="Times New Roman" w:hAnsi="Times New Roman" w:cs="Times New Roman"/>
          <w:b/>
          <w:sz w:val="24"/>
          <w:szCs w:val="24"/>
        </w:rPr>
        <w:t>экономической теории и социальной работы</w:t>
      </w:r>
    </w:p>
    <w:p w:rsidR="000921F1" w:rsidRDefault="000921F1" w:rsidP="000921F1">
      <w:pPr>
        <w:spacing w:after="0" w:line="240" w:lineRule="auto"/>
        <w:rPr>
          <w:rFonts w:ascii="Times New Roman" w:hAnsi="Times New Roman" w:cs="Times New Roman"/>
          <w:sz w:val="24"/>
          <w:szCs w:val="24"/>
        </w:rPr>
      </w:pPr>
      <w:r w:rsidRPr="000921F1">
        <w:rPr>
          <w:rFonts w:ascii="Times New Roman" w:hAnsi="Times New Roman" w:cs="Times New Roman"/>
          <w:sz w:val="24"/>
          <w:szCs w:val="24"/>
        </w:rPr>
        <w:t>Направление подготовки</w:t>
      </w:r>
      <w:r w:rsidR="000373A3">
        <w:rPr>
          <w:rFonts w:ascii="Times New Roman" w:hAnsi="Times New Roman" w:cs="Times New Roman"/>
          <w:sz w:val="24"/>
          <w:szCs w:val="24"/>
        </w:rPr>
        <w:t>:</w:t>
      </w:r>
      <w:r>
        <w:rPr>
          <w:rFonts w:ascii="Times New Roman" w:hAnsi="Times New Roman" w:cs="Times New Roman"/>
          <w:sz w:val="24"/>
          <w:szCs w:val="24"/>
        </w:rPr>
        <w:t xml:space="preserve"> </w:t>
      </w:r>
      <w:r w:rsidR="000373A3" w:rsidRPr="000921F1">
        <w:rPr>
          <w:rFonts w:ascii="Times New Roman" w:hAnsi="Times New Roman" w:cs="Times New Roman"/>
          <w:b/>
          <w:sz w:val="24"/>
          <w:szCs w:val="24"/>
        </w:rPr>
        <w:t>социальная работа</w:t>
      </w:r>
      <w:r>
        <w:rPr>
          <w:rFonts w:ascii="Times New Roman" w:hAnsi="Times New Roman" w:cs="Times New Roman"/>
          <w:b/>
          <w:sz w:val="24"/>
          <w:szCs w:val="24"/>
        </w:rPr>
        <w:t xml:space="preserve">, </w:t>
      </w:r>
      <w:proofErr w:type="spellStart"/>
      <w:r w:rsidR="000373A3">
        <w:rPr>
          <w:rFonts w:ascii="Times New Roman" w:hAnsi="Times New Roman" w:cs="Times New Roman"/>
          <w:b/>
          <w:sz w:val="24"/>
          <w:szCs w:val="24"/>
        </w:rPr>
        <w:t>бакалавриат</w:t>
      </w:r>
      <w:proofErr w:type="spellEnd"/>
    </w:p>
    <w:p w:rsidR="000921F1" w:rsidRDefault="000921F1" w:rsidP="000921F1">
      <w:pPr>
        <w:spacing w:after="0" w:line="240" w:lineRule="auto"/>
        <w:rPr>
          <w:rFonts w:ascii="Times New Roman" w:hAnsi="Times New Roman" w:cs="Times New Roman"/>
          <w:sz w:val="24"/>
          <w:szCs w:val="24"/>
        </w:rPr>
      </w:pPr>
      <w:r w:rsidRPr="000921F1">
        <w:rPr>
          <w:rFonts w:ascii="Times New Roman" w:hAnsi="Times New Roman" w:cs="Times New Roman"/>
          <w:sz w:val="24"/>
          <w:szCs w:val="24"/>
        </w:rPr>
        <w:t>Дисциплина</w:t>
      </w:r>
      <w:r>
        <w:rPr>
          <w:rFonts w:ascii="Times New Roman" w:hAnsi="Times New Roman" w:cs="Times New Roman"/>
          <w:sz w:val="24"/>
          <w:szCs w:val="24"/>
        </w:rPr>
        <w:t xml:space="preserve"> </w:t>
      </w:r>
      <w:r w:rsidRPr="000921F1">
        <w:rPr>
          <w:rFonts w:ascii="Times New Roman" w:hAnsi="Times New Roman" w:cs="Times New Roman"/>
          <w:b/>
          <w:sz w:val="24"/>
          <w:szCs w:val="24"/>
        </w:rPr>
        <w:t>ОСНОВЫ ГЕРОНТОЛОГИИ</w:t>
      </w:r>
    </w:p>
    <w:p w:rsidR="000921F1" w:rsidRDefault="000921F1" w:rsidP="000921F1">
      <w:pPr>
        <w:spacing w:after="0" w:line="240" w:lineRule="auto"/>
        <w:rPr>
          <w:rFonts w:ascii="Times New Roman" w:hAnsi="Times New Roman" w:cs="Times New Roman"/>
          <w:sz w:val="24"/>
          <w:szCs w:val="24"/>
        </w:rPr>
      </w:pPr>
    </w:p>
    <w:p w:rsidR="000921F1" w:rsidRDefault="000921F1" w:rsidP="000921F1">
      <w:pPr>
        <w:spacing w:after="0" w:line="240" w:lineRule="auto"/>
        <w:jc w:val="center"/>
        <w:rPr>
          <w:rFonts w:ascii="Times New Roman" w:hAnsi="Times New Roman" w:cs="Times New Roman"/>
          <w:b/>
          <w:sz w:val="24"/>
          <w:szCs w:val="24"/>
        </w:rPr>
      </w:pPr>
      <w:r w:rsidRPr="000921F1">
        <w:rPr>
          <w:rFonts w:ascii="Times New Roman" w:hAnsi="Times New Roman" w:cs="Times New Roman"/>
          <w:b/>
          <w:sz w:val="24"/>
          <w:szCs w:val="24"/>
        </w:rPr>
        <w:t>ЭКЗАМЕНАЦИОННЫЙ БИЛЕТ №</w:t>
      </w:r>
      <w:r>
        <w:rPr>
          <w:rFonts w:ascii="Times New Roman" w:hAnsi="Times New Roman" w:cs="Times New Roman"/>
          <w:b/>
          <w:sz w:val="24"/>
          <w:szCs w:val="24"/>
        </w:rPr>
        <w:t xml:space="preserve"> 15</w:t>
      </w:r>
    </w:p>
    <w:p w:rsidR="00E2488F" w:rsidRPr="007C3BB1" w:rsidRDefault="00E2488F" w:rsidP="00E2488F">
      <w:pPr>
        <w:spacing w:after="0" w:line="240" w:lineRule="auto"/>
        <w:jc w:val="center"/>
        <w:rPr>
          <w:rStyle w:val="a3"/>
          <w:rFonts w:ascii="Times New Roman" w:hAnsi="Times New Roman" w:cs="Times New Roman"/>
          <w:b/>
          <w:bCs/>
          <w:i w:val="0"/>
          <w:iCs w:val="0"/>
          <w:sz w:val="24"/>
          <w:szCs w:val="24"/>
          <w:shd w:val="clear" w:color="auto" w:fill="FFFFFF"/>
        </w:rPr>
      </w:pPr>
      <w:r w:rsidRPr="007C3BB1">
        <w:rPr>
          <w:rStyle w:val="a3"/>
          <w:rFonts w:ascii="Times New Roman" w:hAnsi="Times New Roman" w:cs="Times New Roman"/>
          <w:b/>
          <w:bCs/>
          <w:sz w:val="24"/>
          <w:szCs w:val="24"/>
          <w:shd w:val="clear" w:color="auto" w:fill="FFFFFF"/>
        </w:rPr>
        <w:t>Вопросы</w:t>
      </w:r>
      <w:r w:rsidRPr="007C3BB1">
        <w:rPr>
          <w:rFonts w:ascii="Times New Roman" w:hAnsi="Times New Roman" w:cs="Times New Roman"/>
          <w:b/>
          <w:sz w:val="24"/>
          <w:szCs w:val="24"/>
          <w:shd w:val="clear" w:color="auto" w:fill="FFFFFF"/>
        </w:rPr>
        <w:t xml:space="preserve">, требующие </w:t>
      </w:r>
      <w:r w:rsidRPr="007C3BB1">
        <w:rPr>
          <w:rStyle w:val="a3"/>
          <w:rFonts w:ascii="Times New Roman" w:hAnsi="Times New Roman" w:cs="Times New Roman"/>
          <w:b/>
          <w:bCs/>
          <w:sz w:val="24"/>
          <w:szCs w:val="24"/>
          <w:shd w:val="clear" w:color="auto" w:fill="FFFFFF"/>
        </w:rPr>
        <w:t>развернутого ответа</w:t>
      </w:r>
    </w:p>
    <w:p w:rsidR="008552C8" w:rsidRPr="00ED08FC" w:rsidRDefault="000921F1" w:rsidP="000938EB">
      <w:pPr>
        <w:spacing w:after="0" w:line="240" w:lineRule="auto"/>
        <w:jc w:val="both"/>
        <w:rPr>
          <w:rFonts w:ascii="Times New Roman" w:hAnsi="Times New Roman" w:cs="Times New Roman"/>
          <w:sz w:val="24"/>
          <w:szCs w:val="24"/>
        </w:rPr>
      </w:pPr>
      <w:r w:rsidRPr="000921F1">
        <w:rPr>
          <w:rFonts w:ascii="Times New Roman" w:hAnsi="Times New Roman" w:cs="Times New Roman"/>
          <w:sz w:val="24"/>
          <w:szCs w:val="24"/>
        </w:rPr>
        <w:t>1.</w:t>
      </w:r>
      <w:r w:rsidR="008552C8">
        <w:rPr>
          <w:rFonts w:ascii="Times New Roman" w:hAnsi="Times New Roman" w:cs="Times New Roman"/>
          <w:sz w:val="24"/>
          <w:szCs w:val="24"/>
        </w:rPr>
        <w:t xml:space="preserve"> </w:t>
      </w:r>
      <w:r w:rsidR="006534E0">
        <w:rPr>
          <w:rFonts w:ascii="Times New Roman" w:hAnsi="Times New Roman" w:cs="Times New Roman"/>
          <w:sz w:val="24"/>
          <w:szCs w:val="24"/>
        </w:rPr>
        <w:t>Социальная г</w:t>
      </w:r>
      <w:r w:rsidR="008552C8" w:rsidRPr="00ED08FC">
        <w:rPr>
          <w:rFonts w:ascii="Times New Roman" w:hAnsi="Times New Roman" w:cs="Times New Roman"/>
          <w:sz w:val="24"/>
          <w:szCs w:val="24"/>
        </w:rPr>
        <w:t>еронтол</w:t>
      </w:r>
      <w:r w:rsidR="002B6754">
        <w:rPr>
          <w:rFonts w:ascii="Times New Roman" w:hAnsi="Times New Roman" w:cs="Times New Roman"/>
          <w:sz w:val="24"/>
          <w:szCs w:val="24"/>
        </w:rPr>
        <w:t>огия: сущность, предмет,</w:t>
      </w:r>
      <w:r w:rsidR="008552C8" w:rsidRPr="00ED08FC">
        <w:rPr>
          <w:rFonts w:ascii="Times New Roman" w:hAnsi="Times New Roman" w:cs="Times New Roman"/>
          <w:sz w:val="24"/>
          <w:szCs w:val="24"/>
        </w:rPr>
        <w:t xml:space="preserve"> задачи.</w:t>
      </w:r>
    </w:p>
    <w:p w:rsidR="000921F1" w:rsidRPr="000921F1" w:rsidRDefault="000921F1" w:rsidP="000938EB">
      <w:pPr>
        <w:spacing w:after="0" w:line="240" w:lineRule="auto"/>
        <w:jc w:val="both"/>
        <w:rPr>
          <w:rFonts w:ascii="Times New Roman" w:hAnsi="Times New Roman" w:cs="Times New Roman"/>
          <w:sz w:val="24"/>
          <w:szCs w:val="24"/>
        </w:rPr>
      </w:pPr>
      <w:r w:rsidRPr="000921F1">
        <w:rPr>
          <w:rFonts w:ascii="Times New Roman" w:hAnsi="Times New Roman" w:cs="Times New Roman"/>
          <w:sz w:val="24"/>
          <w:szCs w:val="24"/>
        </w:rPr>
        <w:t>2.</w:t>
      </w:r>
      <w:r w:rsidR="008552C8">
        <w:rPr>
          <w:rFonts w:ascii="Times New Roman" w:hAnsi="Times New Roman" w:cs="Times New Roman"/>
          <w:sz w:val="24"/>
          <w:szCs w:val="24"/>
        </w:rPr>
        <w:t xml:space="preserve"> </w:t>
      </w:r>
      <w:r w:rsidR="008552C8" w:rsidRPr="00ED08FC">
        <w:rPr>
          <w:rStyle w:val="FontStyle34"/>
          <w:sz w:val="24"/>
          <w:szCs w:val="24"/>
        </w:rPr>
        <w:t>Развитие научных воззрений на старость и старение (зарубежный опыт).</w:t>
      </w:r>
    </w:p>
    <w:p w:rsidR="000921F1" w:rsidRPr="000921F1" w:rsidRDefault="000921F1" w:rsidP="000938EB">
      <w:pPr>
        <w:spacing w:after="0" w:line="240" w:lineRule="auto"/>
        <w:jc w:val="both"/>
        <w:rPr>
          <w:rFonts w:ascii="Times New Roman" w:hAnsi="Times New Roman" w:cs="Times New Roman"/>
          <w:sz w:val="24"/>
          <w:szCs w:val="24"/>
        </w:rPr>
      </w:pPr>
      <w:r w:rsidRPr="000921F1">
        <w:rPr>
          <w:rFonts w:ascii="Times New Roman" w:hAnsi="Times New Roman" w:cs="Times New Roman"/>
          <w:sz w:val="24"/>
          <w:szCs w:val="24"/>
        </w:rPr>
        <w:t>3.</w:t>
      </w:r>
      <w:r w:rsidR="008552C8">
        <w:rPr>
          <w:rFonts w:ascii="Times New Roman" w:hAnsi="Times New Roman" w:cs="Times New Roman"/>
          <w:sz w:val="24"/>
          <w:szCs w:val="24"/>
        </w:rPr>
        <w:t xml:space="preserve"> </w:t>
      </w:r>
      <w:r w:rsidR="000938EB" w:rsidRPr="00ED08FC">
        <w:rPr>
          <w:rFonts w:ascii="Times New Roman" w:hAnsi="Times New Roman" w:cs="Times New Roman"/>
          <w:sz w:val="24"/>
          <w:szCs w:val="24"/>
        </w:rPr>
        <w:t xml:space="preserve">Основные </w:t>
      </w:r>
      <w:r w:rsidR="000A355D">
        <w:rPr>
          <w:rFonts w:ascii="Times New Roman" w:hAnsi="Times New Roman" w:cs="Times New Roman"/>
          <w:sz w:val="24"/>
          <w:szCs w:val="24"/>
        </w:rPr>
        <w:t>задачи</w:t>
      </w:r>
      <w:r w:rsidR="000938EB" w:rsidRPr="00ED08FC">
        <w:rPr>
          <w:rFonts w:ascii="Times New Roman" w:hAnsi="Times New Roman" w:cs="Times New Roman"/>
          <w:sz w:val="24"/>
          <w:szCs w:val="24"/>
        </w:rPr>
        <w:t xml:space="preserve"> демографической политики в Российской Федерации. Концепция демографической политики РФ на период до </w:t>
      </w:r>
      <w:smartTag w:uri="urn:schemas-microsoft-com:office:smarttags" w:element="metricconverter">
        <w:smartTagPr>
          <w:attr w:name="ProductID" w:val="2025 г"/>
        </w:smartTagPr>
        <w:r w:rsidR="000938EB" w:rsidRPr="00ED08FC">
          <w:rPr>
            <w:rFonts w:ascii="Times New Roman" w:hAnsi="Times New Roman" w:cs="Times New Roman"/>
            <w:sz w:val="24"/>
            <w:szCs w:val="24"/>
          </w:rPr>
          <w:t>2025 г</w:t>
        </w:r>
      </w:smartTag>
      <w:r w:rsidR="000938EB" w:rsidRPr="00ED08FC">
        <w:rPr>
          <w:rFonts w:ascii="Times New Roman" w:hAnsi="Times New Roman" w:cs="Times New Roman"/>
          <w:sz w:val="24"/>
          <w:szCs w:val="24"/>
        </w:rPr>
        <w:t>.</w:t>
      </w:r>
    </w:p>
    <w:p w:rsidR="000921F1" w:rsidRDefault="00CA56C1" w:rsidP="000921F1">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0921F1" w:rsidRPr="000921F1">
        <w:rPr>
          <w:rFonts w:ascii="Times New Roman" w:hAnsi="Times New Roman" w:cs="Times New Roman"/>
          <w:sz w:val="24"/>
          <w:szCs w:val="24"/>
        </w:rPr>
        <w:t>.</w:t>
      </w:r>
      <w:r w:rsidR="008552C8">
        <w:rPr>
          <w:rFonts w:ascii="Times New Roman" w:hAnsi="Times New Roman" w:cs="Times New Roman"/>
          <w:sz w:val="24"/>
          <w:szCs w:val="24"/>
        </w:rPr>
        <w:t xml:space="preserve"> </w:t>
      </w:r>
      <w:r w:rsidR="00EE399B">
        <w:rPr>
          <w:rFonts w:ascii="Times New Roman" w:hAnsi="Times New Roman" w:cs="Times New Roman"/>
          <w:sz w:val="24"/>
          <w:szCs w:val="24"/>
        </w:rPr>
        <w:t>Особенности</w:t>
      </w:r>
      <w:r w:rsidR="007A3F6B">
        <w:rPr>
          <w:rFonts w:ascii="Times New Roman" w:hAnsi="Times New Roman" w:cs="Times New Roman"/>
          <w:sz w:val="24"/>
          <w:szCs w:val="24"/>
        </w:rPr>
        <w:t xml:space="preserve"> г</w:t>
      </w:r>
      <w:r w:rsidR="001A5B6B" w:rsidRPr="00ED08FC">
        <w:rPr>
          <w:rFonts w:ascii="Times New Roman" w:hAnsi="Times New Roman" w:cs="Times New Roman"/>
          <w:sz w:val="24"/>
          <w:szCs w:val="24"/>
        </w:rPr>
        <w:t>ериатрическ</w:t>
      </w:r>
      <w:r w:rsidR="007A3F6B">
        <w:rPr>
          <w:rFonts w:ascii="Times New Roman" w:hAnsi="Times New Roman" w:cs="Times New Roman"/>
          <w:sz w:val="24"/>
          <w:szCs w:val="24"/>
        </w:rPr>
        <w:t>ой</w:t>
      </w:r>
      <w:r w:rsidR="001A5B6B" w:rsidRPr="00ED08FC">
        <w:rPr>
          <w:rFonts w:ascii="Times New Roman" w:hAnsi="Times New Roman" w:cs="Times New Roman"/>
          <w:sz w:val="24"/>
          <w:szCs w:val="24"/>
        </w:rPr>
        <w:t xml:space="preserve"> </w:t>
      </w:r>
      <w:r w:rsidR="007A3F6B">
        <w:rPr>
          <w:rFonts w:ascii="Times New Roman" w:hAnsi="Times New Roman" w:cs="Times New Roman"/>
          <w:sz w:val="24"/>
          <w:szCs w:val="24"/>
        </w:rPr>
        <w:t>помощи</w:t>
      </w:r>
      <w:r w:rsidR="001A5B6B" w:rsidRPr="00ED08FC">
        <w:rPr>
          <w:rFonts w:ascii="Times New Roman" w:hAnsi="Times New Roman" w:cs="Times New Roman"/>
          <w:sz w:val="24"/>
          <w:szCs w:val="24"/>
        </w:rPr>
        <w:t xml:space="preserve"> в геронтологическом центре.</w:t>
      </w:r>
    </w:p>
    <w:p w:rsidR="00CA56C1" w:rsidRDefault="00CA56C1" w:rsidP="000921F1">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8552C8">
        <w:rPr>
          <w:rFonts w:ascii="Times New Roman" w:hAnsi="Times New Roman" w:cs="Times New Roman"/>
          <w:sz w:val="24"/>
          <w:szCs w:val="24"/>
        </w:rPr>
        <w:t xml:space="preserve"> </w:t>
      </w:r>
      <w:r w:rsidR="006B6370">
        <w:rPr>
          <w:rFonts w:ascii="Times New Roman" w:hAnsi="Times New Roman" w:cs="Times New Roman"/>
          <w:sz w:val="24"/>
          <w:szCs w:val="24"/>
        </w:rPr>
        <w:t>Н</w:t>
      </w:r>
      <w:r w:rsidR="001A5B6B" w:rsidRPr="00724115">
        <w:rPr>
          <w:rFonts w:ascii="Times New Roman" w:hAnsi="Times New Roman" w:cs="Times New Roman"/>
          <w:sz w:val="24"/>
          <w:szCs w:val="24"/>
        </w:rPr>
        <w:t>аставничеств</w:t>
      </w:r>
      <w:r w:rsidR="006B6370">
        <w:rPr>
          <w:rFonts w:ascii="Times New Roman" w:hAnsi="Times New Roman" w:cs="Times New Roman"/>
          <w:sz w:val="24"/>
          <w:szCs w:val="24"/>
        </w:rPr>
        <w:t>о: определение, принципы</w:t>
      </w:r>
      <w:r w:rsidR="001A5B6B" w:rsidRPr="00724115">
        <w:rPr>
          <w:rFonts w:ascii="Times New Roman" w:hAnsi="Times New Roman" w:cs="Times New Roman"/>
          <w:sz w:val="24"/>
          <w:szCs w:val="24"/>
        </w:rPr>
        <w:t>.</w:t>
      </w:r>
    </w:p>
    <w:p w:rsidR="00E2488F" w:rsidRPr="00BA1789" w:rsidRDefault="00E2488F" w:rsidP="00E2488F">
      <w:pPr>
        <w:spacing w:after="0" w:line="240" w:lineRule="auto"/>
        <w:ind w:firstLine="709"/>
        <w:jc w:val="center"/>
        <w:rPr>
          <w:rFonts w:ascii="Times New Roman" w:hAnsi="Times New Roman" w:cs="Times New Roman"/>
          <w:b/>
          <w:i/>
          <w:sz w:val="24"/>
          <w:szCs w:val="24"/>
        </w:rPr>
      </w:pPr>
      <w:r w:rsidRPr="00BA1789">
        <w:rPr>
          <w:rFonts w:ascii="Times New Roman" w:hAnsi="Times New Roman" w:cs="Times New Roman"/>
          <w:b/>
          <w:i/>
          <w:sz w:val="24"/>
          <w:szCs w:val="24"/>
        </w:rPr>
        <w:t>Понятийно-категориальный аппарат</w:t>
      </w:r>
    </w:p>
    <w:p w:rsidR="00E2488F" w:rsidRPr="00451CAE" w:rsidRDefault="00E2488F" w:rsidP="00E2488F">
      <w:pPr>
        <w:spacing w:after="0" w:line="240" w:lineRule="auto"/>
        <w:jc w:val="center"/>
        <w:rPr>
          <w:rFonts w:ascii="Times New Roman" w:hAnsi="Times New Roman" w:cs="Times New Roman"/>
          <w:b/>
          <w:i/>
          <w:sz w:val="24"/>
          <w:szCs w:val="24"/>
        </w:rPr>
      </w:pPr>
      <w:r w:rsidRPr="00451CAE">
        <w:rPr>
          <w:rFonts w:ascii="Times New Roman" w:hAnsi="Times New Roman" w:cs="Times New Roman"/>
          <w:b/>
          <w:i/>
          <w:sz w:val="24"/>
          <w:szCs w:val="24"/>
        </w:rPr>
        <w:t>(необходимо дать определение)</w:t>
      </w:r>
    </w:p>
    <w:p w:rsidR="00CA56C1" w:rsidRDefault="004978F2" w:rsidP="000921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2578D3">
        <w:rPr>
          <w:rFonts w:ascii="Times New Roman" w:hAnsi="Times New Roman" w:cs="Times New Roman"/>
          <w:sz w:val="24"/>
          <w:szCs w:val="24"/>
        </w:rPr>
        <w:t>Гетерохронность</w:t>
      </w:r>
      <w:proofErr w:type="spellEnd"/>
      <w:r>
        <w:rPr>
          <w:rFonts w:ascii="Times New Roman" w:hAnsi="Times New Roman" w:cs="Times New Roman"/>
          <w:sz w:val="24"/>
          <w:szCs w:val="24"/>
        </w:rPr>
        <w:t>.</w:t>
      </w:r>
    </w:p>
    <w:p w:rsidR="00CA56C1" w:rsidRDefault="004978F2" w:rsidP="000921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D3431F" w:rsidRPr="002578D3">
        <w:rPr>
          <w:rFonts w:ascii="Times New Roman" w:hAnsi="Times New Roman" w:cs="Times New Roman"/>
          <w:sz w:val="24"/>
          <w:szCs w:val="24"/>
        </w:rPr>
        <w:t>Принцип группы «реализация внутреннего потенциала» (50-я сессия Генеральной Ассамблеи ООН).</w:t>
      </w:r>
    </w:p>
    <w:p w:rsidR="00CA56C1" w:rsidRDefault="00D3431F" w:rsidP="000921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0672C0" w:rsidRPr="001D09FD">
        <w:t>Теория развития и непрерывности жизненного пути</w:t>
      </w:r>
      <w:r w:rsidR="00D50EF2" w:rsidRPr="002578D3">
        <w:rPr>
          <w:rFonts w:ascii="Times New Roman" w:hAnsi="Times New Roman" w:cs="Times New Roman"/>
          <w:sz w:val="24"/>
          <w:szCs w:val="24"/>
        </w:rPr>
        <w:t>.</w:t>
      </w:r>
    </w:p>
    <w:p w:rsidR="00CA56C1" w:rsidRDefault="00D3431F" w:rsidP="000921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D50EF2">
        <w:rPr>
          <w:rFonts w:ascii="Times New Roman" w:hAnsi="Times New Roman" w:cs="Times New Roman"/>
          <w:sz w:val="24"/>
          <w:szCs w:val="24"/>
        </w:rPr>
        <w:t>Старость</w:t>
      </w:r>
      <w:r w:rsidR="00D50EF2" w:rsidRPr="002578D3">
        <w:rPr>
          <w:rFonts w:ascii="Times New Roman" w:hAnsi="Times New Roman" w:cs="Times New Roman"/>
          <w:sz w:val="24"/>
          <w:szCs w:val="24"/>
        </w:rPr>
        <w:t>.</w:t>
      </w:r>
    </w:p>
    <w:p w:rsidR="00CA56C1" w:rsidRDefault="00D3431F" w:rsidP="000921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D50EF2" w:rsidRPr="002578D3">
        <w:rPr>
          <w:rFonts w:ascii="Times New Roman" w:hAnsi="Times New Roman" w:cs="Times New Roman"/>
          <w:sz w:val="24"/>
          <w:szCs w:val="24"/>
        </w:rPr>
        <w:t>Инде</w:t>
      </w:r>
      <w:r w:rsidR="00D50EF2">
        <w:rPr>
          <w:rFonts w:ascii="Times New Roman" w:hAnsi="Times New Roman" w:cs="Times New Roman"/>
          <w:sz w:val="24"/>
          <w:szCs w:val="24"/>
        </w:rPr>
        <w:t>кс долгожительства</w:t>
      </w:r>
      <w:r w:rsidR="00D50EF2" w:rsidRPr="002578D3">
        <w:rPr>
          <w:rFonts w:ascii="Times New Roman" w:hAnsi="Times New Roman" w:cs="Times New Roman"/>
          <w:sz w:val="24"/>
          <w:szCs w:val="24"/>
        </w:rPr>
        <w:t>.</w:t>
      </w:r>
    </w:p>
    <w:p w:rsidR="00D3431F" w:rsidRDefault="00D3431F" w:rsidP="000921F1">
      <w:pPr>
        <w:spacing w:after="0" w:line="240" w:lineRule="auto"/>
        <w:rPr>
          <w:rFonts w:ascii="Times New Roman" w:hAnsi="Times New Roman" w:cs="Times New Roman"/>
          <w:sz w:val="24"/>
          <w:szCs w:val="24"/>
        </w:rPr>
      </w:pPr>
    </w:p>
    <w:p w:rsidR="00F66937" w:rsidRDefault="000921F1" w:rsidP="00CA56C1">
      <w:pPr>
        <w:spacing w:after="0" w:line="240" w:lineRule="auto"/>
        <w:jc w:val="center"/>
        <w:rPr>
          <w:rFonts w:ascii="Times New Roman" w:hAnsi="Times New Roman" w:cs="Times New Roman"/>
          <w:sz w:val="24"/>
          <w:szCs w:val="24"/>
        </w:rPr>
      </w:pPr>
      <w:r w:rsidRPr="000921F1">
        <w:rPr>
          <w:rFonts w:ascii="Times New Roman" w:hAnsi="Times New Roman" w:cs="Times New Roman"/>
          <w:sz w:val="24"/>
          <w:szCs w:val="24"/>
        </w:rPr>
        <w:t>Заведующий кафедрой</w:t>
      </w:r>
      <w:r w:rsidR="00CA56C1">
        <w:rPr>
          <w:rFonts w:ascii="Times New Roman" w:hAnsi="Times New Roman" w:cs="Times New Roman"/>
          <w:sz w:val="24"/>
          <w:szCs w:val="24"/>
        </w:rPr>
        <w:t xml:space="preserve">                                                                               М.Н. Максимова</w:t>
      </w:r>
    </w:p>
    <w:p w:rsidR="00C9038A" w:rsidRDefault="00C9038A" w:rsidP="00CA56C1">
      <w:pPr>
        <w:spacing w:after="0" w:line="240" w:lineRule="auto"/>
        <w:jc w:val="center"/>
        <w:rPr>
          <w:rFonts w:ascii="Times New Roman" w:hAnsi="Times New Roman" w:cs="Times New Roman"/>
          <w:sz w:val="24"/>
          <w:szCs w:val="24"/>
        </w:rPr>
      </w:pPr>
    </w:p>
    <w:p w:rsidR="00C9038A" w:rsidRPr="00E56679" w:rsidRDefault="00E56679" w:rsidP="00CA56C1">
      <w:pPr>
        <w:spacing w:after="0" w:line="240" w:lineRule="auto"/>
        <w:jc w:val="center"/>
        <w:rPr>
          <w:rFonts w:ascii="Times New Roman" w:hAnsi="Times New Roman" w:cs="Times New Roman"/>
          <w:b/>
          <w:sz w:val="24"/>
          <w:szCs w:val="24"/>
        </w:rPr>
      </w:pPr>
      <w:r w:rsidRPr="00E56679">
        <w:rPr>
          <w:rFonts w:ascii="Times New Roman" w:hAnsi="Times New Roman" w:cs="Times New Roman"/>
          <w:b/>
          <w:sz w:val="24"/>
          <w:szCs w:val="24"/>
        </w:rPr>
        <w:t>Ответы</w:t>
      </w:r>
    </w:p>
    <w:p w:rsidR="00E56679" w:rsidRPr="008F4604" w:rsidRDefault="00E56679" w:rsidP="00AC38C0">
      <w:pPr>
        <w:spacing w:after="0" w:line="240" w:lineRule="auto"/>
        <w:ind w:firstLine="708"/>
        <w:jc w:val="both"/>
        <w:rPr>
          <w:rFonts w:ascii="Times New Roman" w:hAnsi="Times New Roman" w:cs="Times New Roman"/>
          <w:b/>
          <w:sz w:val="24"/>
          <w:szCs w:val="24"/>
        </w:rPr>
      </w:pPr>
      <w:r w:rsidRPr="008F4604">
        <w:rPr>
          <w:rFonts w:ascii="Times New Roman" w:hAnsi="Times New Roman" w:cs="Times New Roman"/>
          <w:b/>
          <w:sz w:val="24"/>
          <w:szCs w:val="24"/>
        </w:rPr>
        <w:t xml:space="preserve">1. </w:t>
      </w:r>
      <w:r w:rsidR="006534E0" w:rsidRPr="008F4604">
        <w:rPr>
          <w:rFonts w:ascii="Times New Roman" w:hAnsi="Times New Roman" w:cs="Times New Roman"/>
          <w:b/>
          <w:sz w:val="24"/>
          <w:szCs w:val="24"/>
        </w:rPr>
        <w:t>Социальная г</w:t>
      </w:r>
      <w:r w:rsidRPr="008F4604">
        <w:rPr>
          <w:rFonts w:ascii="Times New Roman" w:hAnsi="Times New Roman" w:cs="Times New Roman"/>
          <w:b/>
          <w:sz w:val="24"/>
          <w:szCs w:val="24"/>
        </w:rPr>
        <w:t xml:space="preserve">еронтология: сущность, предмет, </w:t>
      </w:r>
      <w:r w:rsidR="008E1D36" w:rsidRPr="008F4604">
        <w:rPr>
          <w:rFonts w:ascii="Times New Roman" w:hAnsi="Times New Roman" w:cs="Times New Roman"/>
          <w:b/>
          <w:sz w:val="24"/>
          <w:szCs w:val="24"/>
        </w:rPr>
        <w:t xml:space="preserve">цель, </w:t>
      </w:r>
      <w:r w:rsidRPr="008F4604">
        <w:rPr>
          <w:rFonts w:ascii="Times New Roman" w:hAnsi="Times New Roman" w:cs="Times New Roman"/>
          <w:b/>
          <w:sz w:val="24"/>
          <w:szCs w:val="24"/>
        </w:rPr>
        <w:t>задачи.</w:t>
      </w:r>
    </w:p>
    <w:p w:rsidR="00B20ADB" w:rsidRPr="00413BA7" w:rsidRDefault="00B20ADB" w:rsidP="00B20ADB">
      <w:pPr>
        <w:spacing w:after="0" w:line="240" w:lineRule="auto"/>
        <w:ind w:firstLine="708"/>
        <w:jc w:val="both"/>
        <w:rPr>
          <w:rFonts w:ascii="Times New Roman" w:hAnsi="Times New Roman" w:cs="Times New Roman"/>
          <w:i/>
          <w:color w:val="222222"/>
          <w:sz w:val="24"/>
          <w:szCs w:val="24"/>
          <w:shd w:val="clear" w:color="auto" w:fill="FFFFFF"/>
        </w:rPr>
      </w:pPr>
      <w:r w:rsidRPr="00413BA7">
        <w:rPr>
          <w:rFonts w:ascii="Times New Roman" w:hAnsi="Times New Roman" w:cs="Times New Roman"/>
          <w:i/>
          <w:sz w:val="24"/>
          <w:szCs w:val="24"/>
        </w:rPr>
        <w:t xml:space="preserve">Социальная геронтология </w:t>
      </w:r>
      <w:r w:rsidRPr="00413BA7">
        <w:rPr>
          <w:rFonts w:ascii="Times New Roman" w:hAnsi="Times New Roman" w:cs="Times New Roman"/>
          <w:bCs/>
          <w:i/>
          <w:color w:val="222222"/>
          <w:sz w:val="24"/>
          <w:szCs w:val="24"/>
          <w:shd w:val="clear" w:color="auto" w:fill="FFFFFF"/>
        </w:rPr>
        <w:t>–</w:t>
      </w:r>
      <w:r w:rsidRPr="00413BA7">
        <w:rPr>
          <w:rFonts w:ascii="Times New Roman" w:hAnsi="Times New Roman" w:cs="Times New Roman"/>
          <w:i/>
          <w:color w:val="222222"/>
          <w:sz w:val="24"/>
          <w:szCs w:val="24"/>
          <w:shd w:val="clear" w:color="auto" w:fill="FFFFFF"/>
        </w:rPr>
        <w:t> общественная дисциплина, раздел </w:t>
      </w:r>
      <w:r w:rsidRPr="00413BA7">
        <w:rPr>
          <w:rFonts w:ascii="Times New Roman" w:hAnsi="Times New Roman" w:cs="Times New Roman"/>
          <w:bCs/>
          <w:i/>
          <w:color w:val="222222"/>
          <w:sz w:val="24"/>
          <w:szCs w:val="24"/>
          <w:shd w:val="clear" w:color="auto" w:fill="FFFFFF"/>
        </w:rPr>
        <w:t>геронтологии</w:t>
      </w:r>
      <w:r w:rsidRPr="00413BA7">
        <w:rPr>
          <w:rFonts w:ascii="Times New Roman" w:hAnsi="Times New Roman" w:cs="Times New Roman"/>
          <w:i/>
          <w:color w:val="222222"/>
          <w:sz w:val="24"/>
          <w:szCs w:val="24"/>
          <w:shd w:val="clear" w:color="auto" w:fill="FFFFFF"/>
        </w:rPr>
        <w:t>, призванный решать демографические, </w:t>
      </w:r>
      <w:r w:rsidRPr="00413BA7">
        <w:rPr>
          <w:rFonts w:ascii="Times New Roman" w:hAnsi="Times New Roman" w:cs="Times New Roman"/>
          <w:bCs/>
          <w:i/>
          <w:color w:val="222222"/>
          <w:sz w:val="24"/>
          <w:szCs w:val="24"/>
          <w:shd w:val="clear" w:color="auto" w:fill="FFFFFF"/>
        </w:rPr>
        <w:t>социально</w:t>
      </w:r>
      <w:r w:rsidRPr="00413BA7">
        <w:rPr>
          <w:rFonts w:ascii="Times New Roman" w:hAnsi="Times New Roman" w:cs="Times New Roman"/>
          <w:i/>
          <w:color w:val="222222"/>
          <w:sz w:val="24"/>
          <w:szCs w:val="24"/>
          <w:shd w:val="clear" w:color="auto" w:fill="FFFFFF"/>
        </w:rPr>
        <w:t>-экономические проблемы старения.</w:t>
      </w:r>
    </w:p>
    <w:p w:rsidR="006534E0" w:rsidRPr="006534E0" w:rsidRDefault="006534E0" w:rsidP="006534E0">
      <w:pPr>
        <w:spacing w:after="0" w:line="240" w:lineRule="auto"/>
        <w:ind w:firstLine="709"/>
        <w:contextualSpacing/>
        <w:jc w:val="both"/>
        <w:rPr>
          <w:rFonts w:ascii="Times New Roman" w:hAnsi="Times New Roman" w:cs="Times New Roman"/>
          <w:i/>
          <w:sz w:val="24"/>
          <w:szCs w:val="24"/>
        </w:rPr>
      </w:pPr>
      <w:r w:rsidRPr="006534E0">
        <w:rPr>
          <w:rFonts w:ascii="Times New Roman" w:hAnsi="Times New Roman" w:cs="Times New Roman"/>
          <w:i/>
          <w:sz w:val="24"/>
          <w:szCs w:val="24"/>
        </w:rPr>
        <w:t>Предметом изучения геронтологии, как науки является социальная среда, окружающая пожилых людей и социальные отношения, в которые они вступают. Предметом же практической деятельности социальной геронтологии выступает социальная ситуация клиента – пожилого человека.</w:t>
      </w:r>
    </w:p>
    <w:p w:rsidR="006534E0" w:rsidRPr="006534E0" w:rsidRDefault="006534E0" w:rsidP="006534E0">
      <w:pPr>
        <w:spacing w:after="0" w:line="240" w:lineRule="auto"/>
        <w:ind w:firstLine="709"/>
        <w:contextualSpacing/>
        <w:jc w:val="both"/>
        <w:rPr>
          <w:rFonts w:ascii="Times New Roman" w:hAnsi="Times New Roman" w:cs="Times New Roman"/>
          <w:i/>
          <w:sz w:val="24"/>
          <w:szCs w:val="24"/>
        </w:rPr>
      </w:pPr>
      <w:r w:rsidRPr="006534E0">
        <w:rPr>
          <w:rFonts w:ascii="Times New Roman" w:hAnsi="Times New Roman" w:cs="Times New Roman"/>
          <w:i/>
          <w:sz w:val="24"/>
          <w:szCs w:val="24"/>
        </w:rPr>
        <w:t>Цель социальной геронтологии – удовлетворение социально гарантированных и личностных интересов и потребностей лиц пожилого и старческого возраста и создание условий, содействующих улучшению или восстановлению их способностей к социальному функционированию.</w:t>
      </w:r>
    </w:p>
    <w:p w:rsidR="006534E0" w:rsidRPr="006534E0" w:rsidRDefault="006534E0" w:rsidP="006534E0">
      <w:pPr>
        <w:spacing w:after="0" w:line="240" w:lineRule="auto"/>
        <w:ind w:firstLine="709"/>
        <w:contextualSpacing/>
        <w:jc w:val="both"/>
        <w:rPr>
          <w:rFonts w:ascii="Times New Roman" w:hAnsi="Times New Roman" w:cs="Times New Roman"/>
          <w:i/>
          <w:sz w:val="24"/>
          <w:szCs w:val="24"/>
        </w:rPr>
      </w:pPr>
      <w:r w:rsidRPr="006534E0">
        <w:rPr>
          <w:rFonts w:ascii="Times New Roman" w:hAnsi="Times New Roman" w:cs="Times New Roman"/>
          <w:i/>
          <w:sz w:val="24"/>
          <w:szCs w:val="24"/>
        </w:rPr>
        <w:t>Задачи социальной геронтологии:</w:t>
      </w:r>
    </w:p>
    <w:p w:rsidR="006534E0" w:rsidRPr="006534E0" w:rsidRDefault="006534E0" w:rsidP="006534E0">
      <w:pPr>
        <w:pStyle w:val="a4"/>
        <w:numPr>
          <w:ilvl w:val="0"/>
          <w:numId w:val="1"/>
        </w:numPr>
        <w:tabs>
          <w:tab w:val="left" w:pos="993"/>
        </w:tabs>
        <w:spacing w:after="0" w:line="240" w:lineRule="auto"/>
        <w:ind w:left="0" w:firstLine="709"/>
        <w:jc w:val="both"/>
        <w:rPr>
          <w:rFonts w:ascii="Times New Roman" w:hAnsi="Times New Roman" w:cs="Times New Roman"/>
          <w:i/>
          <w:sz w:val="24"/>
          <w:szCs w:val="24"/>
        </w:rPr>
      </w:pPr>
      <w:r w:rsidRPr="006534E0">
        <w:rPr>
          <w:rFonts w:ascii="Times New Roman" w:hAnsi="Times New Roman" w:cs="Times New Roman"/>
          <w:i/>
          <w:sz w:val="24"/>
          <w:szCs w:val="24"/>
        </w:rPr>
        <w:t>изучение биологической, психологической и социальной сущности старения и старости;</w:t>
      </w:r>
    </w:p>
    <w:p w:rsidR="006534E0" w:rsidRPr="006534E0" w:rsidRDefault="006534E0" w:rsidP="006534E0">
      <w:pPr>
        <w:pStyle w:val="a4"/>
        <w:numPr>
          <w:ilvl w:val="0"/>
          <w:numId w:val="1"/>
        </w:numPr>
        <w:tabs>
          <w:tab w:val="left" w:pos="993"/>
        </w:tabs>
        <w:spacing w:after="0" w:line="240" w:lineRule="auto"/>
        <w:ind w:left="0" w:firstLine="709"/>
        <w:jc w:val="both"/>
        <w:rPr>
          <w:rFonts w:ascii="Times New Roman" w:hAnsi="Times New Roman" w:cs="Times New Roman"/>
          <w:i/>
          <w:sz w:val="24"/>
          <w:szCs w:val="24"/>
        </w:rPr>
      </w:pPr>
      <w:r w:rsidRPr="006534E0">
        <w:rPr>
          <w:rFonts w:ascii="Times New Roman" w:hAnsi="Times New Roman" w:cs="Times New Roman"/>
          <w:i/>
          <w:sz w:val="24"/>
          <w:szCs w:val="24"/>
        </w:rPr>
        <w:t>изучение старения населения как демографического процесса и его социальных последствий;</w:t>
      </w:r>
    </w:p>
    <w:p w:rsidR="006534E0" w:rsidRPr="006534E0" w:rsidRDefault="006534E0" w:rsidP="006534E0">
      <w:pPr>
        <w:pStyle w:val="a4"/>
        <w:numPr>
          <w:ilvl w:val="0"/>
          <w:numId w:val="1"/>
        </w:numPr>
        <w:tabs>
          <w:tab w:val="left" w:pos="993"/>
        </w:tabs>
        <w:spacing w:after="0" w:line="240" w:lineRule="auto"/>
        <w:ind w:left="0" w:firstLine="709"/>
        <w:jc w:val="both"/>
        <w:rPr>
          <w:rFonts w:ascii="Times New Roman" w:hAnsi="Times New Roman" w:cs="Times New Roman"/>
          <w:i/>
          <w:sz w:val="24"/>
          <w:szCs w:val="24"/>
        </w:rPr>
      </w:pPr>
      <w:r w:rsidRPr="006534E0">
        <w:rPr>
          <w:rFonts w:ascii="Times New Roman" w:hAnsi="Times New Roman" w:cs="Times New Roman"/>
          <w:i/>
          <w:sz w:val="24"/>
          <w:szCs w:val="24"/>
        </w:rPr>
        <w:t>изучение социальных, психологических и медицинских проблем людей пожилого и старческого возраста;</w:t>
      </w:r>
    </w:p>
    <w:p w:rsidR="006534E0" w:rsidRPr="006534E0" w:rsidRDefault="006534E0" w:rsidP="006534E0">
      <w:pPr>
        <w:pStyle w:val="a4"/>
        <w:numPr>
          <w:ilvl w:val="0"/>
          <w:numId w:val="1"/>
        </w:numPr>
        <w:tabs>
          <w:tab w:val="left" w:pos="993"/>
        </w:tabs>
        <w:spacing w:after="0" w:line="240" w:lineRule="auto"/>
        <w:ind w:left="0" w:firstLine="709"/>
        <w:jc w:val="both"/>
        <w:rPr>
          <w:rFonts w:ascii="Times New Roman" w:hAnsi="Times New Roman" w:cs="Times New Roman"/>
          <w:i/>
          <w:sz w:val="24"/>
          <w:szCs w:val="24"/>
        </w:rPr>
      </w:pPr>
      <w:r w:rsidRPr="006534E0">
        <w:rPr>
          <w:rFonts w:ascii="Times New Roman" w:hAnsi="Times New Roman" w:cs="Times New Roman"/>
          <w:i/>
          <w:sz w:val="24"/>
          <w:szCs w:val="24"/>
        </w:rPr>
        <w:t>социальная адаптация пожилых людей к пенсионному периоду жизни;</w:t>
      </w:r>
    </w:p>
    <w:p w:rsidR="006534E0" w:rsidRPr="006534E0" w:rsidRDefault="006534E0" w:rsidP="006534E0">
      <w:pPr>
        <w:pStyle w:val="a4"/>
        <w:numPr>
          <w:ilvl w:val="0"/>
          <w:numId w:val="1"/>
        </w:numPr>
        <w:tabs>
          <w:tab w:val="left" w:pos="993"/>
        </w:tabs>
        <w:spacing w:after="0" w:line="240" w:lineRule="auto"/>
        <w:ind w:left="0" w:firstLine="709"/>
        <w:jc w:val="both"/>
        <w:rPr>
          <w:rFonts w:ascii="Times New Roman" w:hAnsi="Times New Roman" w:cs="Times New Roman"/>
          <w:i/>
          <w:sz w:val="24"/>
          <w:szCs w:val="24"/>
        </w:rPr>
      </w:pPr>
      <w:r w:rsidRPr="006534E0">
        <w:rPr>
          <w:rFonts w:ascii="Times New Roman" w:hAnsi="Times New Roman" w:cs="Times New Roman"/>
          <w:i/>
          <w:sz w:val="24"/>
          <w:szCs w:val="24"/>
        </w:rPr>
        <w:t>историко-культурологический анализ различных представлений о старости, характерный для разных народов.</w:t>
      </w:r>
    </w:p>
    <w:p w:rsidR="00E56679" w:rsidRPr="008F4604" w:rsidRDefault="00E56679" w:rsidP="008F4604">
      <w:pPr>
        <w:spacing w:after="0" w:line="240" w:lineRule="auto"/>
        <w:ind w:firstLine="708"/>
        <w:jc w:val="both"/>
        <w:rPr>
          <w:rStyle w:val="FontStyle34"/>
          <w:b/>
          <w:sz w:val="24"/>
          <w:szCs w:val="24"/>
        </w:rPr>
      </w:pPr>
      <w:r w:rsidRPr="008F4604">
        <w:rPr>
          <w:rFonts w:ascii="Times New Roman" w:hAnsi="Times New Roman" w:cs="Times New Roman"/>
          <w:b/>
          <w:sz w:val="24"/>
          <w:szCs w:val="24"/>
        </w:rPr>
        <w:t xml:space="preserve">2. </w:t>
      </w:r>
      <w:r w:rsidRPr="008F4604">
        <w:rPr>
          <w:rStyle w:val="FontStyle34"/>
          <w:b/>
          <w:sz w:val="24"/>
          <w:szCs w:val="24"/>
        </w:rPr>
        <w:t>Развитие научных воззрений на старость и старение (зарубежный опыт).</w:t>
      </w:r>
    </w:p>
    <w:p w:rsidR="008F4604" w:rsidRPr="00445445" w:rsidRDefault="008F4604" w:rsidP="008F4604">
      <w:pPr>
        <w:spacing w:after="0" w:line="240" w:lineRule="auto"/>
        <w:ind w:firstLine="708"/>
        <w:jc w:val="both"/>
        <w:rPr>
          <w:rFonts w:ascii="Times New Roman" w:hAnsi="Times New Roman" w:cs="Times New Roman"/>
          <w:i/>
          <w:sz w:val="24"/>
          <w:szCs w:val="24"/>
        </w:rPr>
      </w:pPr>
      <w:r w:rsidRPr="00445445">
        <w:rPr>
          <w:rFonts w:ascii="Times New Roman" w:hAnsi="Times New Roman" w:cs="Times New Roman"/>
          <w:i/>
        </w:rPr>
        <w:t xml:space="preserve">С именем английского философа и ученого XVI века Ф. Бэкона связано новое направление в развитии геронтологии как науки. В своей фундаментальной классификации наук Ф. Бэкон разделил все науки на 2 группы: науки о природе и науки о человеке. Он специально выделил науку об увеличении продолжительности человеческой жизни, полагая, что путем систематического </w:t>
      </w:r>
      <w:r w:rsidRPr="00445445">
        <w:rPr>
          <w:rFonts w:ascii="Times New Roman" w:hAnsi="Times New Roman" w:cs="Times New Roman"/>
          <w:i/>
        </w:rPr>
        <w:lastRenderedPageBreak/>
        <w:t>исследования процессов старения можно открыть причины старости. Ф. Бэкон был убежден, что самое большое влияние на процесс старения оказывают нездоровые привычки</w:t>
      </w:r>
      <w:r w:rsidR="00445445" w:rsidRPr="00445445">
        <w:rPr>
          <w:rFonts w:ascii="Times New Roman" w:hAnsi="Times New Roman" w:cs="Times New Roman"/>
          <w:i/>
        </w:rPr>
        <w:t>.</w:t>
      </w:r>
    </w:p>
    <w:p w:rsidR="00E56679" w:rsidRPr="00005F3A" w:rsidRDefault="00E56679" w:rsidP="00005F3A">
      <w:pPr>
        <w:spacing w:after="0" w:line="240" w:lineRule="auto"/>
        <w:ind w:firstLine="708"/>
        <w:jc w:val="both"/>
        <w:rPr>
          <w:rFonts w:ascii="Times New Roman" w:hAnsi="Times New Roman" w:cs="Times New Roman"/>
          <w:b/>
          <w:i/>
          <w:sz w:val="24"/>
          <w:szCs w:val="24"/>
        </w:rPr>
      </w:pPr>
      <w:r w:rsidRPr="008F4604">
        <w:rPr>
          <w:rFonts w:ascii="Times New Roman" w:hAnsi="Times New Roman" w:cs="Times New Roman"/>
          <w:b/>
          <w:sz w:val="24"/>
          <w:szCs w:val="24"/>
        </w:rPr>
        <w:t xml:space="preserve">3. Основные </w:t>
      </w:r>
      <w:r w:rsidR="002B6754">
        <w:rPr>
          <w:rFonts w:ascii="Times New Roman" w:hAnsi="Times New Roman" w:cs="Times New Roman"/>
          <w:b/>
          <w:sz w:val="24"/>
          <w:szCs w:val="24"/>
        </w:rPr>
        <w:t>задачи</w:t>
      </w:r>
      <w:r w:rsidRPr="008F4604">
        <w:rPr>
          <w:rFonts w:ascii="Times New Roman" w:hAnsi="Times New Roman" w:cs="Times New Roman"/>
          <w:b/>
          <w:sz w:val="24"/>
          <w:szCs w:val="24"/>
        </w:rPr>
        <w:t xml:space="preserve"> демографической политики в Российской Федерации. Концепция демографической политики РФ на период до </w:t>
      </w:r>
      <w:smartTag w:uri="urn:schemas-microsoft-com:office:smarttags" w:element="metricconverter">
        <w:smartTagPr>
          <w:attr w:name="ProductID" w:val="2025 г"/>
        </w:smartTagPr>
        <w:r w:rsidRPr="008F4604">
          <w:rPr>
            <w:rFonts w:ascii="Times New Roman" w:hAnsi="Times New Roman" w:cs="Times New Roman"/>
            <w:b/>
            <w:sz w:val="24"/>
            <w:szCs w:val="24"/>
          </w:rPr>
          <w:t>2025 г</w:t>
        </w:r>
      </w:smartTag>
      <w:r w:rsidRPr="008F4604">
        <w:rPr>
          <w:rFonts w:ascii="Times New Roman" w:hAnsi="Times New Roman" w:cs="Times New Roman"/>
          <w:b/>
          <w:sz w:val="24"/>
          <w:szCs w:val="24"/>
        </w:rPr>
        <w:t>.</w:t>
      </w:r>
    </w:p>
    <w:p w:rsidR="002B6754" w:rsidRPr="002B6754" w:rsidRDefault="002B6754" w:rsidP="00005F3A">
      <w:pPr>
        <w:spacing w:after="0" w:line="240" w:lineRule="auto"/>
        <w:ind w:firstLine="708"/>
        <w:rPr>
          <w:rFonts w:ascii="Times New Roman" w:eastAsia="Times New Roman" w:hAnsi="Times New Roman" w:cs="Times New Roman"/>
          <w:i/>
          <w:color w:val="1A1A1A"/>
          <w:sz w:val="24"/>
          <w:szCs w:val="24"/>
          <w:lang w:eastAsia="ru-RU"/>
        </w:rPr>
      </w:pPr>
      <w:r w:rsidRPr="002B6754">
        <w:rPr>
          <w:rFonts w:ascii="Times New Roman" w:eastAsia="Times New Roman" w:hAnsi="Times New Roman" w:cs="Times New Roman"/>
          <w:i/>
          <w:color w:val="1A1A1A"/>
          <w:sz w:val="24"/>
          <w:szCs w:val="24"/>
          <w:lang w:eastAsia="ru-RU"/>
        </w:rPr>
        <w:t>сокращение уровня смертности не менее чем в 1,6 раза, прежде всего в трудоспособном возрасте от внешних причин;</w:t>
      </w:r>
    </w:p>
    <w:p w:rsidR="002B6754" w:rsidRPr="002B6754" w:rsidRDefault="002B6754" w:rsidP="00005F3A">
      <w:pPr>
        <w:spacing w:after="0" w:line="240" w:lineRule="auto"/>
        <w:ind w:firstLine="708"/>
        <w:rPr>
          <w:rFonts w:ascii="Times New Roman" w:eastAsia="Times New Roman" w:hAnsi="Times New Roman" w:cs="Times New Roman"/>
          <w:i/>
          <w:color w:val="1A1A1A"/>
          <w:sz w:val="24"/>
          <w:szCs w:val="24"/>
          <w:lang w:eastAsia="ru-RU"/>
        </w:rPr>
      </w:pPr>
      <w:r w:rsidRPr="002B6754">
        <w:rPr>
          <w:rFonts w:ascii="Times New Roman" w:eastAsia="Times New Roman" w:hAnsi="Times New Roman" w:cs="Times New Roman"/>
          <w:i/>
          <w:color w:val="1A1A1A"/>
          <w:sz w:val="24"/>
          <w:szCs w:val="24"/>
          <w:lang w:eastAsia="ru-RU"/>
        </w:rPr>
        <w:t>сокращение уровня материнской и младенческой смертности не менее чем в 2 раза, укрепление репродуктивного здоровья населения, здоровья детей и подростков;</w:t>
      </w:r>
    </w:p>
    <w:p w:rsidR="002B6754" w:rsidRPr="002B6754" w:rsidRDefault="002B6754" w:rsidP="00005F3A">
      <w:pPr>
        <w:spacing w:after="0" w:line="240" w:lineRule="auto"/>
        <w:ind w:firstLine="708"/>
        <w:rPr>
          <w:rFonts w:ascii="Times New Roman" w:eastAsia="Times New Roman" w:hAnsi="Times New Roman" w:cs="Times New Roman"/>
          <w:i/>
          <w:color w:val="1A1A1A"/>
          <w:sz w:val="24"/>
          <w:szCs w:val="24"/>
          <w:lang w:eastAsia="ru-RU"/>
        </w:rPr>
      </w:pPr>
      <w:r w:rsidRPr="002B6754">
        <w:rPr>
          <w:rFonts w:ascii="Times New Roman" w:eastAsia="Times New Roman" w:hAnsi="Times New Roman" w:cs="Times New Roman"/>
          <w:i/>
          <w:color w:val="1A1A1A"/>
          <w:sz w:val="24"/>
          <w:szCs w:val="24"/>
          <w:lang w:eastAsia="ru-RU"/>
        </w:rPr>
        <w:t>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w:t>
      </w:r>
    </w:p>
    <w:p w:rsidR="002B6754" w:rsidRPr="002B6754" w:rsidRDefault="002B6754" w:rsidP="00005F3A">
      <w:pPr>
        <w:spacing w:after="0" w:line="240" w:lineRule="auto"/>
        <w:ind w:firstLine="708"/>
        <w:rPr>
          <w:rFonts w:ascii="Times New Roman" w:eastAsia="Times New Roman" w:hAnsi="Times New Roman" w:cs="Times New Roman"/>
          <w:i/>
          <w:color w:val="1A1A1A"/>
          <w:sz w:val="24"/>
          <w:szCs w:val="24"/>
          <w:lang w:eastAsia="ru-RU"/>
        </w:rPr>
      </w:pPr>
      <w:r w:rsidRPr="002B6754">
        <w:rPr>
          <w:rFonts w:ascii="Times New Roman" w:eastAsia="Times New Roman" w:hAnsi="Times New Roman" w:cs="Times New Roman"/>
          <w:i/>
          <w:color w:val="1A1A1A"/>
          <w:sz w:val="24"/>
          <w:szCs w:val="24"/>
          <w:lang w:eastAsia="ru-RU"/>
        </w:rPr>
        <w:t>повышение уровня рождаемости (увеличение суммарного показателя рождаемости в 1,5 раза) за счет рождения в семьях второго ребенка и последующих детей;</w:t>
      </w:r>
    </w:p>
    <w:p w:rsidR="002B6754" w:rsidRPr="002B6754" w:rsidRDefault="002B6754" w:rsidP="00005F3A">
      <w:pPr>
        <w:spacing w:after="0" w:line="240" w:lineRule="auto"/>
        <w:ind w:firstLine="708"/>
        <w:rPr>
          <w:rFonts w:ascii="Times New Roman" w:eastAsia="Times New Roman" w:hAnsi="Times New Roman" w:cs="Times New Roman"/>
          <w:i/>
          <w:color w:val="1A1A1A"/>
          <w:sz w:val="24"/>
          <w:szCs w:val="24"/>
          <w:lang w:eastAsia="ru-RU"/>
        </w:rPr>
      </w:pPr>
      <w:r w:rsidRPr="002B6754">
        <w:rPr>
          <w:rFonts w:ascii="Times New Roman" w:eastAsia="Times New Roman" w:hAnsi="Times New Roman" w:cs="Times New Roman"/>
          <w:i/>
          <w:color w:val="1A1A1A"/>
          <w:sz w:val="24"/>
          <w:szCs w:val="24"/>
          <w:lang w:eastAsia="ru-RU"/>
        </w:rPr>
        <w:t>укрепление института семьи, возрождение и сохранение духовно-нравственных традиций семейных отношений;</w:t>
      </w:r>
    </w:p>
    <w:p w:rsidR="002B6754" w:rsidRPr="002B6754" w:rsidRDefault="002B6754" w:rsidP="00D14C14">
      <w:pPr>
        <w:spacing w:after="0" w:line="240" w:lineRule="auto"/>
        <w:ind w:firstLine="708"/>
        <w:rPr>
          <w:rFonts w:ascii="Times New Roman" w:eastAsia="Times New Roman" w:hAnsi="Times New Roman" w:cs="Times New Roman"/>
          <w:i/>
          <w:color w:val="1A1A1A"/>
          <w:sz w:val="24"/>
          <w:szCs w:val="24"/>
          <w:lang w:eastAsia="ru-RU"/>
        </w:rPr>
      </w:pPr>
      <w:r w:rsidRPr="002B6754">
        <w:rPr>
          <w:rFonts w:ascii="Times New Roman" w:eastAsia="Times New Roman" w:hAnsi="Times New Roman" w:cs="Times New Roman"/>
          <w:i/>
          <w:color w:val="1A1A1A"/>
          <w:sz w:val="24"/>
          <w:szCs w:val="24"/>
          <w:lang w:eastAsia="ru-RU"/>
        </w:rPr>
        <w:t>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w:t>
      </w:r>
    </w:p>
    <w:p w:rsidR="00E56679" w:rsidRPr="008F4604" w:rsidRDefault="00E56679" w:rsidP="00D14C14">
      <w:pPr>
        <w:spacing w:after="0" w:line="240" w:lineRule="auto"/>
        <w:ind w:firstLine="708"/>
        <w:rPr>
          <w:rFonts w:ascii="Times New Roman" w:hAnsi="Times New Roman" w:cs="Times New Roman"/>
          <w:b/>
          <w:sz w:val="24"/>
          <w:szCs w:val="24"/>
        </w:rPr>
      </w:pPr>
      <w:r w:rsidRPr="008F4604">
        <w:rPr>
          <w:rFonts w:ascii="Times New Roman" w:hAnsi="Times New Roman" w:cs="Times New Roman"/>
          <w:b/>
          <w:sz w:val="24"/>
          <w:szCs w:val="24"/>
        </w:rPr>
        <w:t xml:space="preserve">4. </w:t>
      </w:r>
      <w:r w:rsidR="00D14C14">
        <w:rPr>
          <w:rFonts w:ascii="Times New Roman" w:hAnsi="Times New Roman" w:cs="Times New Roman"/>
          <w:b/>
          <w:sz w:val="24"/>
          <w:szCs w:val="24"/>
        </w:rPr>
        <w:t>Особенности г</w:t>
      </w:r>
      <w:r w:rsidRPr="008F4604">
        <w:rPr>
          <w:rFonts w:ascii="Times New Roman" w:hAnsi="Times New Roman" w:cs="Times New Roman"/>
          <w:b/>
          <w:sz w:val="24"/>
          <w:szCs w:val="24"/>
        </w:rPr>
        <w:t>ериатрическ</w:t>
      </w:r>
      <w:r w:rsidR="00D14C14">
        <w:rPr>
          <w:rFonts w:ascii="Times New Roman" w:hAnsi="Times New Roman" w:cs="Times New Roman"/>
          <w:b/>
          <w:sz w:val="24"/>
          <w:szCs w:val="24"/>
        </w:rPr>
        <w:t>ой</w:t>
      </w:r>
      <w:r w:rsidRPr="008F4604">
        <w:rPr>
          <w:rFonts w:ascii="Times New Roman" w:hAnsi="Times New Roman" w:cs="Times New Roman"/>
          <w:b/>
          <w:sz w:val="24"/>
          <w:szCs w:val="24"/>
        </w:rPr>
        <w:t xml:space="preserve"> </w:t>
      </w:r>
      <w:r w:rsidR="00D14C14">
        <w:rPr>
          <w:rFonts w:ascii="Times New Roman" w:hAnsi="Times New Roman" w:cs="Times New Roman"/>
          <w:b/>
          <w:sz w:val="24"/>
          <w:szCs w:val="24"/>
        </w:rPr>
        <w:t>помощи</w:t>
      </w:r>
      <w:r w:rsidRPr="008F4604">
        <w:rPr>
          <w:rFonts w:ascii="Times New Roman" w:hAnsi="Times New Roman" w:cs="Times New Roman"/>
          <w:b/>
          <w:sz w:val="24"/>
          <w:szCs w:val="24"/>
        </w:rPr>
        <w:t xml:space="preserve"> в геронтологическом центре.</w:t>
      </w:r>
    </w:p>
    <w:p w:rsidR="00D14C14" w:rsidRPr="00D14C14" w:rsidRDefault="00D14C14" w:rsidP="00D14C14">
      <w:pPr>
        <w:shd w:val="clear" w:color="auto" w:fill="FFFFFF"/>
        <w:spacing w:after="0" w:line="240" w:lineRule="auto"/>
        <w:ind w:firstLine="708"/>
        <w:rPr>
          <w:rFonts w:ascii="Times New Roman" w:eastAsia="Times New Roman" w:hAnsi="Times New Roman" w:cs="Times New Roman"/>
          <w:i/>
          <w:color w:val="333333"/>
          <w:sz w:val="24"/>
          <w:szCs w:val="24"/>
          <w:lang w:eastAsia="ru-RU"/>
        </w:rPr>
      </w:pPr>
      <w:r w:rsidRPr="00D14C14">
        <w:rPr>
          <w:rFonts w:ascii="Times New Roman" w:eastAsia="Times New Roman" w:hAnsi="Times New Roman" w:cs="Times New Roman"/>
          <w:i/>
          <w:color w:val="333333"/>
          <w:sz w:val="24"/>
          <w:szCs w:val="24"/>
          <w:lang w:eastAsia="ru-RU"/>
        </w:rPr>
        <w:t>организация медицинской помощи по возрастным заболеваниям с учетом их взаимного влияния;</w:t>
      </w:r>
    </w:p>
    <w:p w:rsidR="00D14C14" w:rsidRPr="00D14C14" w:rsidRDefault="00D14C14" w:rsidP="00D14C14">
      <w:pPr>
        <w:shd w:val="clear" w:color="auto" w:fill="FFFFFF"/>
        <w:spacing w:after="0" w:line="240" w:lineRule="auto"/>
        <w:ind w:firstLine="708"/>
        <w:rPr>
          <w:rFonts w:ascii="Times New Roman" w:eastAsia="Times New Roman" w:hAnsi="Times New Roman" w:cs="Times New Roman"/>
          <w:i/>
          <w:color w:val="333333"/>
          <w:sz w:val="24"/>
          <w:szCs w:val="24"/>
          <w:lang w:eastAsia="ru-RU"/>
        </w:rPr>
      </w:pPr>
      <w:r w:rsidRPr="00D14C14">
        <w:rPr>
          <w:rFonts w:ascii="Times New Roman" w:eastAsia="Times New Roman" w:hAnsi="Times New Roman" w:cs="Times New Roman"/>
          <w:i/>
          <w:color w:val="333333"/>
          <w:sz w:val="24"/>
          <w:szCs w:val="24"/>
          <w:lang w:eastAsia="ru-RU"/>
        </w:rPr>
        <w:t>долговременный и непрерывный характер гериатрической помощи, предоставляемой пациенту на территории проживания, в стационаре, на дому;</w:t>
      </w:r>
    </w:p>
    <w:p w:rsidR="00D14C14" w:rsidRPr="00D14C14" w:rsidRDefault="00D14C14" w:rsidP="00D14C14">
      <w:pPr>
        <w:shd w:val="clear" w:color="auto" w:fill="FFFFFF"/>
        <w:spacing w:after="0" w:line="240" w:lineRule="auto"/>
        <w:ind w:firstLine="708"/>
        <w:rPr>
          <w:rFonts w:ascii="Times New Roman" w:eastAsia="Times New Roman" w:hAnsi="Times New Roman" w:cs="Times New Roman"/>
          <w:i/>
          <w:color w:val="333333"/>
          <w:sz w:val="24"/>
          <w:szCs w:val="24"/>
          <w:lang w:eastAsia="ru-RU"/>
        </w:rPr>
      </w:pPr>
      <w:r w:rsidRPr="00D14C14">
        <w:rPr>
          <w:rFonts w:ascii="Times New Roman" w:eastAsia="Times New Roman" w:hAnsi="Times New Roman" w:cs="Times New Roman"/>
          <w:i/>
          <w:color w:val="333333"/>
          <w:sz w:val="24"/>
          <w:szCs w:val="24"/>
          <w:lang w:eastAsia="ru-RU"/>
        </w:rPr>
        <w:t>частичное замещение чисто медицинских экстренных вмешательств, основанных на широком использовании лекарственных препаратов, комплексом медицинских, социальных и психологических компонентов;</w:t>
      </w:r>
    </w:p>
    <w:p w:rsidR="00D14C14" w:rsidRPr="00D14C14" w:rsidRDefault="00D14C14" w:rsidP="00D14C14">
      <w:pPr>
        <w:shd w:val="clear" w:color="auto" w:fill="FFFFFF"/>
        <w:spacing w:after="0" w:line="240" w:lineRule="auto"/>
        <w:ind w:firstLine="708"/>
        <w:rPr>
          <w:rFonts w:ascii="Times New Roman" w:eastAsia="Times New Roman" w:hAnsi="Times New Roman" w:cs="Times New Roman"/>
          <w:i/>
          <w:color w:val="333333"/>
          <w:sz w:val="24"/>
          <w:szCs w:val="24"/>
          <w:lang w:eastAsia="ru-RU"/>
        </w:rPr>
      </w:pPr>
      <w:r w:rsidRPr="00D14C14">
        <w:rPr>
          <w:rFonts w:ascii="Times New Roman" w:eastAsia="Times New Roman" w:hAnsi="Times New Roman" w:cs="Times New Roman"/>
          <w:i/>
          <w:color w:val="333333"/>
          <w:sz w:val="24"/>
          <w:szCs w:val="24"/>
          <w:lang w:eastAsia="ru-RU"/>
        </w:rPr>
        <w:t>тесное взаимодействие подразделений гериатрической службы с другими учреждениями здравоохранения и с организациями социального обслуживания населения.</w:t>
      </w:r>
    </w:p>
    <w:p w:rsidR="00E56679" w:rsidRPr="008F4604" w:rsidRDefault="00E56679" w:rsidP="00D86CAA">
      <w:pPr>
        <w:spacing w:after="0" w:line="240" w:lineRule="auto"/>
        <w:ind w:firstLine="708"/>
        <w:jc w:val="both"/>
        <w:rPr>
          <w:rFonts w:ascii="Times New Roman" w:hAnsi="Times New Roman" w:cs="Times New Roman"/>
          <w:b/>
          <w:sz w:val="24"/>
          <w:szCs w:val="24"/>
        </w:rPr>
      </w:pPr>
      <w:r w:rsidRPr="008F4604">
        <w:rPr>
          <w:rFonts w:ascii="Times New Roman" w:hAnsi="Times New Roman" w:cs="Times New Roman"/>
          <w:b/>
          <w:sz w:val="24"/>
          <w:szCs w:val="24"/>
        </w:rPr>
        <w:t xml:space="preserve">5. </w:t>
      </w:r>
      <w:r w:rsidR="006B6370">
        <w:rPr>
          <w:rFonts w:ascii="Times New Roman" w:hAnsi="Times New Roman" w:cs="Times New Roman"/>
          <w:b/>
          <w:sz w:val="24"/>
          <w:szCs w:val="24"/>
        </w:rPr>
        <w:t>Наставничество: определение, принципы</w:t>
      </w:r>
      <w:r w:rsidRPr="008F4604">
        <w:rPr>
          <w:rFonts w:ascii="Times New Roman" w:hAnsi="Times New Roman" w:cs="Times New Roman"/>
          <w:b/>
          <w:sz w:val="24"/>
          <w:szCs w:val="24"/>
        </w:rPr>
        <w:t>.</w:t>
      </w:r>
    </w:p>
    <w:p w:rsidR="00E56679" w:rsidRPr="00CF7DB6" w:rsidRDefault="005E743C" w:rsidP="00182672">
      <w:pPr>
        <w:spacing w:after="0" w:line="240" w:lineRule="auto"/>
        <w:ind w:firstLine="708"/>
        <w:jc w:val="both"/>
        <w:rPr>
          <w:rFonts w:ascii="Times New Roman" w:hAnsi="Times New Roman" w:cs="Times New Roman"/>
          <w:i/>
          <w:sz w:val="24"/>
          <w:szCs w:val="24"/>
        </w:rPr>
      </w:pPr>
      <w:r w:rsidRPr="00CF7DB6">
        <w:rPr>
          <w:rFonts w:ascii="Times New Roman" w:hAnsi="Times New Roman" w:cs="Times New Roman"/>
          <w:i/>
          <w:sz w:val="24"/>
          <w:szCs w:val="24"/>
        </w:rPr>
        <w:t>Наставничество – эффективная форма личностного развития, как подопечного, так и наставника. Наставничество применяется различ</w:t>
      </w:r>
      <w:r w:rsidR="00182672" w:rsidRPr="00CF7DB6">
        <w:rPr>
          <w:rFonts w:ascii="Times New Roman" w:hAnsi="Times New Roman" w:cs="Times New Roman"/>
          <w:i/>
          <w:sz w:val="24"/>
          <w:szCs w:val="24"/>
        </w:rPr>
        <w:t xml:space="preserve">ными людьми для разных целей. </w:t>
      </w:r>
      <w:r w:rsidRPr="00CF7DB6">
        <w:rPr>
          <w:rFonts w:ascii="Times New Roman" w:hAnsi="Times New Roman" w:cs="Times New Roman"/>
          <w:i/>
          <w:sz w:val="24"/>
          <w:szCs w:val="24"/>
        </w:rPr>
        <w:t>Существует несколько различных представлений о наставнике. С одной стороны, наставник воспринимается как фигура, старшая по возрасту и более влиятельная, дающая мудрые советы, протягивающая руку помощи и ожидающая взамен преданности и уважения. С другой стороны, наставник – человек, обладающий скорее большим опытом, чем влиянием или авторитетом.</w:t>
      </w:r>
    </w:p>
    <w:p w:rsidR="00905BF0" w:rsidRPr="00CF7DB6" w:rsidRDefault="00905BF0" w:rsidP="00905BF0">
      <w:pPr>
        <w:spacing w:after="0" w:line="240" w:lineRule="auto"/>
        <w:ind w:firstLine="708"/>
        <w:jc w:val="both"/>
        <w:rPr>
          <w:rFonts w:ascii="Times New Roman" w:hAnsi="Times New Roman" w:cs="Times New Roman"/>
          <w:i/>
          <w:sz w:val="24"/>
          <w:szCs w:val="24"/>
        </w:rPr>
      </w:pPr>
      <w:r w:rsidRPr="00CF7DB6">
        <w:rPr>
          <w:rFonts w:ascii="Times New Roman" w:hAnsi="Times New Roman" w:cs="Times New Roman"/>
          <w:i/>
          <w:sz w:val="24"/>
          <w:szCs w:val="24"/>
        </w:rPr>
        <w:t xml:space="preserve">Принципы наставничества: 1. Личностный подход к человеку, реализуемый в формуле: любить, понимать, принимать, сострадать, помогать. 2. Системность – необходимость всестороннего анализа проблемы трудной жизненной ситуации человека и применение системы мероприятий, адекватных выявленной проблематике. 3. Вера в человека, опора на положительное в нем, формирование </w:t>
      </w:r>
      <w:proofErr w:type="spellStart"/>
      <w:r w:rsidRPr="00CF7DB6">
        <w:rPr>
          <w:rFonts w:ascii="Times New Roman" w:hAnsi="Times New Roman" w:cs="Times New Roman"/>
          <w:i/>
          <w:sz w:val="24"/>
          <w:szCs w:val="24"/>
        </w:rPr>
        <w:t>деятельностного</w:t>
      </w:r>
      <w:proofErr w:type="spellEnd"/>
      <w:r w:rsidRPr="00CF7DB6">
        <w:rPr>
          <w:rFonts w:ascii="Times New Roman" w:hAnsi="Times New Roman" w:cs="Times New Roman"/>
          <w:i/>
          <w:sz w:val="24"/>
          <w:szCs w:val="24"/>
        </w:rPr>
        <w:t xml:space="preserve"> подхода «помоги себе сам». 4. Объективность подхода к человеку – знание многообразных аспектов жизнедеятельности человека, выработка непредвзятых рекомендаций, учет возрастных особенностей личности (индивидуальных черт, склонностей, нравственных позиций и др.). 5. </w:t>
      </w:r>
      <w:proofErr w:type="spellStart"/>
      <w:r w:rsidRPr="00CF7DB6">
        <w:rPr>
          <w:rFonts w:ascii="Times New Roman" w:hAnsi="Times New Roman" w:cs="Times New Roman"/>
          <w:i/>
          <w:sz w:val="24"/>
          <w:szCs w:val="24"/>
        </w:rPr>
        <w:t>Коммуникативность</w:t>
      </w:r>
      <w:proofErr w:type="spellEnd"/>
      <w:r w:rsidRPr="00CF7DB6">
        <w:rPr>
          <w:rFonts w:ascii="Times New Roman" w:hAnsi="Times New Roman" w:cs="Times New Roman"/>
          <w:i/>
          <w:sz w:val="24"/>
          <w:szCs w:val="24"/>
        </w:rPr>
        <w:t xml:space="preserve"> – способность к быстрому и оперативному общению, налаживанию связей и координации со всеми субъектами </w:t>
      </w:r>
      <w:proofErr w:type="spellStart"/>
      <w:r w:rsidRPr="00CF7DB6">
        <w:rPr>
          <w:rFonts w:ascii="Times New Roman" w:hAnsi="Times New Roman" w:cs="Times New Roman"/>
          <w:i/>
          <w:sz w:val="24"/>
          <w:szCs w:val="24"/>
        </w:rPr>
        <w:t>социальнопсихолого</w:t>
      </w:r>
      <w:proofErr w:type="spellEnd"/>
      <w:r w:rsidRPr="00CF7DB6">
        <w:rPr>
          <w:rFonts w:ascii="Times New Roman" w:hAnsi="Times New Roman" w:cs="Times New Roman"/>
          <w:i/>
          <w:sz w:val="24"/>
          <w:szCs w:val="24"/>
        </w:rPr>
        <w:t xml:space="preserve">-педагогического сопровождения. 6. Неразглашение конфиденциальной информации о человеке. 7. Превращение наставничества в элемент личного совершенствования, </w:t>
      </w:r>
      <w:r w:rsidRPr="00CF7DB6">
        <w:rPr>
          <w:rFonts w:ascii="Times New Roman" w:hAnsi="Times New Roman" w:cs="Times New Roman"/>
          <w:i/>
          <w:sz w:val="24"/>
          <w:szCs w:val="24"/>
        </w:rPr>
        <w:lastRenderedPageBreak/>
        <w:t>приобретения новых знаний и навыков, выявления способностей, стимулируя для этого инициативу и творчество людей, давая возможность каждому быть созидателем.</w:t>
      </w:r>
    </w:p>
    <w:p w:rsidR="00CF7DB6" w:rsidRPr="00CF7DB6" w:rsidRDefault="001670C5" w:rsidP="001670C5">
      <w:pPr>
        <w:spacing w:after="0" w:line="240" w:lineRule="auto"/>
        <w:ind w:firstLine="708"/>
        <w:rPr>
          <w:rFonts w:ascii="Times New Roman" w:hAnsi="Times New Roman" w:cs="Times New Roman"/>
          <w:b/>
          <w:i/>
          <w:sz w:val="24"/>
          <w:szCs w:val="24"/>
        </w:rPr>
      </w:pPr>
      <w:r>
        <w:rPr>
          <w:rFonts w:ascii="Times New Roman" w:hAnsi="Times New Roman" w:cs="Times New Roman"/>
          <w:b/>
          <w:i/>
          <w:sz w:val="24"/>
          <w:szCs w:val="24"/>
        </w:rPr>
        <w:t>ОПРЕДЕЛЕНИЯ</w:t>
      </w:r>
    </w:p>
    <w:p w:rsidR="00E56679" w:rsidRPr="00BF068C" w:rsidRDefault="00E56679" w:rsidP="00BF068C">
      <w:pPr>
        <w:spacing w:after="0" w:line="240" w:lineRule="auto"/>
        <w:ind w:firstLine="708"/>
        <w:jc w:val="both"/>
        <w:rPr>
          <w:rFonts w:ascii="Times New Roman" w:hAnsi="Times New Roman" w:cs="Times New Roman"/>
          <w:b/>
          <w:sz w:val="24"/>
          <w:szCs w:val="24"/>
        </w:rPr>
      </w:pPr>
      <w:r w:rsidRPr="00BF068C">
        <w:rPr>
          <w:rFonts w:ascii="Times New Roman" w:hAnsi="Times New Roman" w:cs="Times New Roman"/>
          <w:b/>
          <w:sz w:val="24"/>
          <w:szCs w:val="24"/>
        </w:rPr>
        <w:t xml:space="preserve">1. </w:t>
      </w:r>
      <w:proofErr w:type="spellStart"/>
      <w:r w:rsidRPr="00BF068C">
        <w:rPr>
          <w:rFonts w:ascii="Times New Roman" w:hAnsi="Times New Roman" w:cs="Times New Roman"/>
          <w:b/>
          <w:sz w:val="24"/>
          <w:szCs w:val="24"/>
        </w:rPr>
        <w:t>Гетерохронность</w:t>
      </w:r>
      <w:proofErr w:type="spellEnd"/>
      <w:r w:rsidRPr="00BF068C">
        <w:rPr>
          <w:rFonts w:ascii="Times New Roman" w:hAnsi="Times New Roman" w:cs="Times New Roman"/>
          <w:b/>
          <w:sz w:val="24"/>
          <w:szCs w:val="24"/>
        </w:rPr>
        <w:t>.</w:t>
      </w:r>
    </w:p>
    <w:p w:rsidR="00BF068C" w:rsidRDefault="000672C0" w:rsidP="00BF068C">
      <w:pPr>
        <w:spacing w:after="0" w:line="240" w:lineRule="auto"/>
        <w:ind w:firstLine="708"/>
        <w:jc w:val="both"/>
        <w:rPr>
          <w:rFonts w:ascii="Times New Roman" w:hAnsi="Times New Roman" w:cs="Times New Roman"/>
          <w:i/>
          <w:sz w:val="24"/>
          <w:szCs w:val="24"/>
        </w:rPr>
      </w:pPr>
      <w:proofErr w:type="spellStart"/>
      <w:r w:rsidRPr="00BF068C">
        <w:rPr>
          <w:rFonts w:ascii="Times New Roman" w:hAnsi="Times New Roman" w:cs="Times New Roman"/>
          <w:i/>
          <w:sz w:val="24"/>
          <w:szCs w:val="24"/>
        </w:rPr>
        <w:t>Гетерохронность</w:t>
      </w:r>
      <w:proofErr w:type="spellEnd"/>
      <w:r w:rsidRPr="00BF068C">
        <w:rPr>
          <w:rFonts w:ascii="Times New Roman" w:hAnsi="Times New Roman" w:cs="Times New Roman"/>
          <w:i/>
          <w:sz w:val="24"/>
          <w:szCs w:val="24"/>
        </w:rPr>
        <w:t xml:space="preserve"> (от греч. «гетеро» – различный, «</w:t>
      </w:r>
      <w:proofErr w:type="spellStart"/>
      <w:r w:rsidRPr="00BF068C">
        <w:rPr>
          <w:rFonts w:ascii="Times New Roman" w:hAnsi="Times New Roman" w:cs="Times New Roman"/>
          <w:i/>
          <w:sz w:val="24"/>
          <w:szCs w:val="24"/>
        </w:rPr>
        <w:t>хронос</w:t>
      </w:r>
      <w:proofErr w:type="spellEnd"/>
      <w:r w:rsidRPr="00BF068C">
        <w:rPr>
          <w:rFonts w:ascii="Times New Roman" w:hAnsi="Times New Roman" w:cs="Times New Roman"/>
          <w:i/>
          <w:sz w:val="24"/>
          <w:szCs w:val="24"/>
        </w:rPr>
        <w:t>» – время) – различие во времени наступления старения отдельных тканей, органов, систем. Примеры: атрофия вилочковой железы у человека начинается в возрасте 13–15 лет, половых желез – в климактерическом периоде (48–52 лет у женщин), а некоторые функции гипофиза сохраняются на высоком уровне до глубокой старости.</w:t>
      </w:r>
    </w:p>
    <w:p w:rsidR="00E56679" w:rsidRPr="00BF068C" w:rsidRDefault="00E56679" w:rsidP="00BF068C">
      <w:pPr>
        <w:spacing w:after="0" w:line="240" w:lineRule="auto"/>
        <w:ind w:firstLine="708"/>
        <w:jc w:val="both"/>
        <w:rPr>
          <w:rFonts w:ascii="Times New Roman" w:hAnsi="Times New Roman" w:cs="Times New Roman"/>
          <w:b/>
          <w:sz w:val="24"/>
          <w:szCs w:val="24"/>
        </w:rPr>
      </w:pPr>
      <w:r w:rsidRPr="00BF068C">
        <w:rPr>
          <w:rFonts w:ascii="Times New Roman" w:hAnsi="Times New Roman" w:cs="Times New Roman"/>
          <w:b/>
          <w:sz w:val="24"/>
          <w:szCs w:val="24"/>
        </w:rPr>
        <w:t>2. Принцип группы «реализация внутреннего потенциала» (50-я сессия Генеральной Ассамблеи ООН).</w:t>
      </w:r>
    </w:p>
    <w:p w:rsidR="005E7419" w:rsidRPr="00BF068C" w:rsidRDefault="005E7419" w:rsidP="00BF068C">
      <w:pPr>
        <w:pStyle w:val="a6"/>
        <w:shd w:val="clear" w:color="auto" w:fill="FFFFFF"/>
        <w:spacing w:before="0" w:beforeAutospacing="0" w:after="0" w:afterAutospacing="0"/>
        <w:ind w:firstLine="708"/>
        <w:jc w:val="both"/>
        <w:rPr>
          <w:i/>
          <w:color w:val="333333"/>
        </w:rPr>
      </w:pPr>
      <w:r w:rsidRPr="00BF068C">
        <w:rPr>
          <w:i/>
          <w:color w:val="333333"/>
        </w:rPr>
        <w:t>Пожилые люди должны иметь возможности для всесторонней реализации своего потенциала.</w:t>
      </w:r>
    </w:p>
    <w:p w:rsidR="005E7419" w:rsidRPr="00BF068C" w:rsidRDefault="005E7419" w:rsidP="00BF068C">
      <w:pPr>
        <w:pStyle w:val="a6"/>
        <w:shd w:val="clear" w:color="auto" w:fill="FFFFFF"/>
        <w:spacing w:before="0" w:beforeAutospacing="0" w:after="0" w:afterAutospacing="0"/>
        <w:ind w:firstLine="708"/>
        <w:jc w:val="both"/>
        <w:rPr>
          <w:i/>
          <w:color w:val="333333"/>
        </w:rPr>
      </w:pPr>
      <w:r w:rsidRPr="00BF068C">
        <w:rPr>
          <w:i/>
          <w:color w:val="333333"/>
        </w:rPr>
        <w:t>Пожилые люди должны иметь доступ к возможностям общества в области образования, культуры, духовной жизни и отдыха.</w:t>
      </w:r>
    </w:p>
    <w:p w:rsidR="00E56679" w:rsidRPr="00BF068C" w:rsidRDefault="00E56679" w:rsidP="00BF068C">
      <w:pPr>
        <w:spacing w:after="0" w:line="240" w:lineRule="auto"/>
        <w:ind w:firstLine="708"/>
        <w:jc w:val="both"/>
        <w:rPr>
          <w:rFonts w:ascii="Times New Roman" w:hAnsi="Times New Roman" w:cs="Times New Roman"/>
          <w:b/>
          <w:sz w:val="24"/>
          <w:szCs w:val="24"/>
        </w:rPr>
      </w:pPr>
      <w:r w:rsidRPr="00BF068C">
        <w:rPr>
          <w:rFonts w:ascii="Times New Roman" w:hAnsi="Times New Roman" w:cs="Times New Roman"/>
          <w:b/>
          <w:sz w:val="24"/>
          <w:szCs w:val="24"/>
        </w:rPr>
        <w:t xml:space="preserve">3. </w:t>
      </w:r>
      <w:r w:rsidR="000672C0" w:rsidRPr="00BF068C">
        <w:rPr>
          <w:rFonts w:ascii="Times New Roman" w:hAnsi="Times New Roman" w:cs="Times New Roman"/>
          <w:b/>
          <w:sz w:val="24"/>
          <w:szCs w:val="24"/>
        </w:rPr>
        <w:t>Теория развития и непрерывности жизненного пути</w:t>
      </w:r>
      <w:r w:rsidRPr="00BF068C">
        <w:rPr>
          <w:rFonts w:ascii="Times New Roman" w:hAnsi="Times New Roman" w:cs="Times New Roman"/>
          <w:b/>
          <w:sz w:val="24"/>
          <w:szCs w:val="24"/>
        </w:rPr>
        <w:t>.</w:t>
      </w:r>
    </w:p>
    <w:p w:rsidR="000672C0" w:rsidRPr="00BF068C" w:rsidRDefault="000672C0" w:rsidP="00BF068C">
      <w:pPr>
        <w:ind w:firstLine="708"/>
        <w:contextualSpacing/>
        <w:jc w:val="both"/>
        <w:rPr>
          <w:rFonts w:ascii="Times New Roman" w:hAnsi="Times New Roman" w:cs="Times New Roman"/>
          <w:i/>
          <w:sz w:val="24"/>
          <w:szCs w:val="24"/>
        </w:rPr>
      </w:pPr>
      <w:r w:rsidRPr="00BF068C">
        <w:rPr>
          <w:rFonts w:ascii="Times New Roman" w:hAnsi="Times New Roman" w:cs="Times New Roman"/>
          <w:i/>
          <w:sz w:val="24"/>
          <w:szCs w:val="24"/>
        </w:rPr>
        <w:t>С позиций этой теории, для адекватного понимания жизни старого человека необходимо знать специфику его прежних жизненных этапов, т.е. содержание всего жизненного пути, предшествовавшего старости. Нормальное «успешное» старение возможно лишь путем разносторонней адаптации к новым условиям и сохранения прежнего положения сразу в нескольких сторонах жизнедеятельности.</w:t>
      </w:r>
    </w:p>
    <w:p w:rsidR="00E56679" w:rsidRPr="00BF068C" w:rsidRDefault="00E56679" w:rsidP="00BF068C">
      <w:pPr>
        <w:spacing w:after="0" w:line="240" w:lineRule="auto"/>
        <w:ind w:firstLine="708"/>
        <w:jc w:val="both"/>
        <w:rPr>
          <w:rFonts w:ascii="Times New Roman" w:hAnsi="Times New Roman" w:cs="Times New Roman"/>
          <w:b/>
          <w:sz w:val="24"/>
          <w:szCs w:val="24"/>
        </w:rPr>
      </w:pPr>
      <w:r w:rsidRPr="00BF068C">
        <w:rPr>
          <w:rFonts w:ascii="Times New Roman" w:hAnsi="Times New Roman" w:cs="Times New Roman"/>
          <w:b/>
          <w:sz w:val="24"/>
          <w:szCs w:val="24"/>
        </w:rPr>
        <w:t>4. Старость.</w:t>
      </w:r>
    </w:p>
    <w:p w:rsidR="000672C0" w:rsidRPr="00BF068C" w:rsidRDefault="000672C0" w:rsidP="00BF068C">
      <w:pPr>
        <w:spacing w:after="0" w:line="240" w:lineRule="auto"/>
        <w:ind w:firstLine="708"/>
        <w:jc w:val="both"/>
        <w:rPr>
          <w:rFonts w:ascii="Times New Roman" w:hAnsi="Times New Roman" w:cs="Times New Roman"/>
          <w:i/>
          <w:sz w:val="24"/>
          <w:szCs w:val="24"/>
        </w:rPr>
      </w:pPr>
      <w:r w:rsidRPr="00BF068C">
        <w:rPr>
          <w:rFonts w:ascii="Times New Roman" w:hAnsi="Times New Roman" w:cs="Times New Roman"/>
          <w:i/>
          <w:sz w:val="24"/>
          <w:szCs w:val="24"/>
        </w:rPr>
        <w:t>Период возрастного развития организма, заключительный этап онтогенеза, характеризующийся необратимыми существенными изменениями в обмене веществ, структуре и функционировании организма.</w:t>
      </w:r>
    </w:p>
    <w:p w:rsidR="00E56679" w:rsidRPr="00BF068C" w:rsidRDefault="00E56679" w:rsidP="00BF068C">
      <w:pPr>
        <w:spacing w:after="0" w:line="240" w:lineRule="auto"/>
        <w:ind w:firstLine="708"/>
        <w:jc w:val="both"/>
        <w:rPr>
          <w:rFonts w:ascii="Times New Roman" w:hAnsi="Times New Roman" w:cs="Times New Roman"/>
          <w:b/>
          <w:sz w:val="24"/>
          <w:szCs w:val="24"/>
        </w:rPr>
      </w:pPr>
      <w:r w:rsidRPr="00BF068C">
        <w:rPr>
          <w:rFonts w:ascii="Times New Roman" w:hAnsi="Times New Roman" w:cs="Times New Roman"/>
          <w:b/>
          <w:sz w:val="24"/>
          <w:szCs w:val="24"/>
        </w:rPr>
        <w:t>5. Индекс долгожительства.</w:t>
      </w:r>
    </w:p>
    <w:p w:rsidR="00BF068C" w:rsidRPr="00B00A2C" w:rsidRDefault="00B00A2C" w:rsidP="00BF068C">
      <w:pPr>
        <w:spacing w:after="0" w:line="240" w:lineRule="auto"/>
        <w:ind w:firstLine="708"/>
        <w:jc w:val="both"/>
        <w:rPr>
          <w:rFonts w:ascii="Times New Roman" w:hAnsi="Times New Roman" w:cs="Times New Roman"/>
          <w:i/>
          <w:sz w:val="24"/>
          <w:szCs w:val="24"/>
        </w:rPr>
      </w:pPr>
      <w:r w:rsidRPr="00B00A2C">
        <w:rPr>
          <w:rFonts w:ascii="Times New Roman" w:hAnsi="Times New Roman" w:cs="Times New Roman"/>
          <w:i/>
          <w:sz w:val="24"/>
          <w:szCs w:val="24"/>
          <w:shd w:val="clear" w:color="auto" w:fill="FFFFFF"/>
        </w:rPr>
        <w:t>Это</w:t>
      </w:r>
      <w:r w:rsidR="00BF068C" w:rsidRPr="00B00A2C">
        <w:rPr>
          <w:rFonts w:ascii="Times New Roman" w:hAnsi="Times New Roman" w:cs="Times New Roman"/>
          <w:i/>
          <w:sz w:val="24"/>
          <w:szCs w:val="24"/>
          <w:shd w:val="clear" w:color="auto" w:fill="FFFFFF"/>
        </w:rPr>
        <w:t xml:space="preserve"> интегральный показатель, рассчитываемый ежегодно для </w:t>
      </w:r>
      <w:proofErr w:type="spellStart"/>
      <w:r w:rsidR="00BF068C" w:rsidRPr="00B00A2C">
        <w:rPr>
          <w:rFonts w:ascii="Times New Roman" w:hAnsi="Times New Roman" w:cs="Times New Roman"/>
          <w:i/>
          <w:sz w:val="24"/>
          <w:szCs w:val="24"/>
          <w:shd w:val="clear" w:color="auto" w:fill="FFFFFF"/>
        </w:rPr>
        <w:t>межстранового</w:t>
      </w:r>
      <w:proofErr w:type="spellEnd"/>
      <w:r w:rsidR="00BF068C" w:rsidRPr="00B00A2C">
        <w:rPr>
          <w:rFonts w:ascii="Times New Roman" w:hAnsi="Times New Roman" w:cs="Times New Roman"/>
          <w:i/>
          <w:sz w:val="24"/>
          <w:szCs w:val="24"/>
          <w:shd w:val="clear" w:color="auto" w:fill="FFFFFF"/>
        </w:rPr>
        <w:t xml:space="preserve"> сравнения и измерения </w:t>
      </w:r>
      <w:hyperlink r:id="rId5" w:tooltip="Уровень жизни" w:history="1">
        <w:r w:rsidR="00BF068C" w:rsidRPr="00B00A2C">
          <w:rPr>
            <w:rStyle w:val="a5"/>
            <w:rFonts w:ascii="Times New Roman" w:hAnsi="Times New Roman" w:cs="Times New Roman"/>
            <w:i/>
            <w:color w:val="auto"/>
            <w:sz w:val="24"/>
            <w:szCs w:val="24"/>
            <w:u w:val="none"/>
            <w:shd w:val="clear" w:color="auto" w:fill="FFFFFF"/>
          </w:rPr>
          <w:t>уровня жизни</w:t>
        </w:r>
      </w:hyperlink>
      <w:r w:rsidR="00BF068C" w:rsidRPr="00B00A2C">
        <w:rPr>
          <w:rFonts w:ascii="Times New Roman" w:hAnsi="Times New Roman" w:cs="Times New Roman"/>
          <w:i/>
          <w:sz w:val="24"/>
          <w:szCs w:val="24"/>
          <w:shd w:val="clear" w:color="auto" w:fill="FFFFFF"/>
        </w:rPr>
        <w:t>, </w:t>
      </w:r>
      <w:hyperlink r:id="rId6" w:tooltip="Грамотность" w:history="1">
        <w:r w:rsidR="00BF068C" w:rsidRPr="00B00A2C">
          <w:rPr>
            <w:rStyle w:val="a5"/>
            <w:rFonts w:ascii="Times New Roman" w:hAnsi="Times New Roman" w:cs="Times New Roman"/>
            <w:i/>
            <w:color w:val="auto"/>
            <w:sz w:val="24"/>
            <w:szCs w:val="24"/>
            <w:u w:val="none"/>
            <w:shd w:val="clear" w:color="auto" w:fill="FFFFFF"/>
          </w:rPr>
          <w:t>грамотности</w:t>
        </w:r>
      </w:hyperlink>
      <w:r w:rsidR="00BF068C" w:rsidRPr="00B00A2C">
        <w:rPr>
          <w:rFonts w:ascii="Times New Roman" w:hAnsi="Times New Roman" w:cs="Times New Roman"/>
          <w:i/>
          <w:sz w:val="24"/>
          <w:szCs w:val="24"/>
          <w:shd w:val="clear" w:color="auto" w:fill="FFFFFF"/>
        </w:rPr>
        <w:t>, </w:t>
      </w:r>
      <w:hyperlink r:id="rId7" w:tooltip="Образование" w:history="1">
        <w:r w:rsidR="00BF068C" w:rsidRPr="00B00A2C">
          <w:rPr>
            <w:rStyle w:val="a5"/>
            <w:rFonts w:ascii="Times New Roman" w:hAnsi="Times New Roman" w:cs="Times New Roman"/>
            <w:i/>
            <w:color w:val="auto"/>
            <w:sz w:val="24"/>
            <w:szCs w:val="24"/>
            <w:u w:val="none"/>
            <w:shd w:val="clear" w:color="auto" w:fill="FFFFFF"/>
          </w:rPr>
          <w:t>образованности</w:t>
        </w:r>
      </w:hyperlink>
      <w:r w:rsidR="00BF068C" w:rsidRPr="00B00A2C">
        <w:rPr>
          <w:rFonts w:ascii="Times New Roman" w:hAnsi="Times New Roman" w:cs="Times New Roman"/>
          <w:i/>
          <w:sz w:val="24"/>
          <w:szCs w:val="24"/>
          <w:shd w:val="clear" w:color="auto" w:fill="FFFFFF"/>
        </w:rPr>
        <w:t> и </w:t>
      </w:r>
      <w:hyperlink r:id="rId8" w:tooltip="Средняя продолжительность жизни" w:history="1">
        <w:r w:rsidR="00BF068C" w:rsidRPr="00B00A2C">
          <w:rPr>
            <w:rStyle w:val="a5"/>
            <w:rFonts w:ascii="Times New Roman" w:hAnsi="Times New Roman" w:cs="Times New Roman"/>
            <w:i/>
            <w:color w:val="auto"/>
            <w:sz w:val="24"/>
            <w:szCs w:val="24"/>
            <w:u w:val="none"/>
            <w:shd w:val="clear" w:color="auto" w:fill="FFFFFF"/>
          </w:rPr>
          <w:t>долголетия</w:t>
        </w:r>
      </w:hyperlink>
      <w:r w:rsidR="00BF068C" w:rsidRPr="00B00A2C">
        <w:rPr>
          <w:rFonts w:ascii="Times New Roman" w:hAnsi="Times New Roman" w:cs="Times New Roman"/>
          <w:i/>
          <w:sz w:val="24"/>
          <w:szCs w:val="24"/>
          <w:shd w:val="clear" w:color="auto" w:fill="FFFFFF"/>
        </w:rPr>
        <w:t> как основных характеристик человеческого потенциала исследуемой территории.</w:t>
      </w:r>
    </w:p>
    <w:p w:rsidR="00C9038A" w:rsidRDefault="00C9038A" w:rsidP="00CA56C1">
      <w:pPr>
        <w:spacing w:after="0" w:line="240" w:lineRule="auto"/>
        <w:jc w:val="center"/>
        <w:rPr>
          <w:rFonts w:ascii="Times New Roman" w:hAnsi="Times New Roman" w:cs="Times New Roman"/>
          <w:sz w:val="24"/>
          <w:szCs w:val="24"/>
        </w:rPr>
      </w:pPr>
    </w:p>
    <w:p w:rsidR="00C9038A" w:rsidRDefault="00C9038A" w:rsidP="00CA56C1">
      <w:pPr>
        <w:spacing w:after="0" w:line="240" w:lineRule="auto"/>
        <w:jc w:val="center"/>
        <w:rPr>
          <w:rFonts w:ascii="Times New Roman" w:hAnsi="Times New Roman" w:cs="Times New Roman"/>
          <w:sz w:val="24"/>
          <w:szCs w:val="24"/>
        </w:rPr>
      </w:pPr>
    </w:p>
    <w:p w:rsidR="00C9038A" w:rsidRDefault="00C9038A" w:rsidP="00CA56C1">
      <w:pPr>
        <w:spacing w:after="0" w:line="240" w:lineRule="auto"/>
        <w:jc w:val="center"/>
        <w:rPr>
          <w:rFonts w:ascii="Times New Roman" w:hAnsi="Times New Roman" w:cs="Times New Roman"/>
          <w:sz w:val="24"/>
          <w:szCs w:val="24"/>
        </w:rPr>
      </w:pPr>
    </w:p>
    <w:p w:rsidR="00C9038A" w:rsidRDefault="00C9038A" w:rsidP="00CA56C1">
      <w:pPr>
        <w:spacing w:after="0" w:line="240" w:lineRule="auto"/>
        <w:jc w:val="center"/>
        <w:rPr>
          <w:rFonts w:ascii="Times New Roman" w:hAnsi="Times New Roman" w:cs="Times New Roman"/>
          <w:sz w:val="24"/>
          <w:szCs w:val="24"/>
        </w:rPr>
      </w:pPr>
    </w:p>
    <w:p w:rsidR="00C9038A" w:rsidRDefault="00C9038A" w:rsidP="00CA56C1">
      <w:pPr>
        <w:spacing w:after="0" w:line="240" w:lineRule="auto"/>
        <w:jc w:val="center"/>
        <w:rPr>
          <w:rFonts w:ascii="Times New Roman" w:hAnsi="Times New Roman" w:cs="Times New Roman"/>
          <w:sz w:val="24"/>
          <w:szCs w:val="24"/>
        </w:rPr>
      </w:pPr>
    </w:p>
    <w:p w:rsidR="00C9038A" w:rsidRDefault="00C9038A" w:rsidP="00CA56C1">
      <w:pPr>
        <w:spacing w:after="0" w:line="240" w:lineRule="auto"/>
        <w:jc w:val="center"/>
        <w:rPr>
          <w:rFonts w:ascii="Times New Roman" w:hAnsi="Times New Roman" w:cs="Times New Roman"/>
          <w:sz w:val="24"/>
          <w:szCs w:val="24"/>
        </w:rPr>
      </w:pPr>
    </w:p>
    <w:p w:rsidR="00C9038A" w:rsidRDefault="00C9038A" w:rsidP="00CA56C1">
      <w:pPr>
        <w:spacing w:after="0" w:line="240" w:lineRule="auto"/>
        <w:jc w:val="center"/>
        <w:rPr>
          <w:rFonts w:ascii="Times New Roman" w:hAnsi="Times New Roman" w:cs="Times New Roman"/>
          <w:sz w:val="24"/>
          <w:szCs w:val="24"/>
        </w:rPr>
      </w:pPr>
    </w:p>
    <w:p w:rsidR="00C9038A" w:rsidRDefault="00C9038A" w:rsidP="00CA56C1">
      <w:pPr>
        <w:spacing w:after="0" w:line="240" w:lineRule="auto"/>
        <w:jc w:val="center"/>
        <w:rPr>
          <w:rFonts w:ascii="Times New Roman" w:hAnsi="Times New Roman" w:cs="Times New Roman"/>
          <w:sz w:val="24"/>
          <w:szCs w:val="24"/>
        </w:rPr>
      </w:pPr>
    </w:p>
    <w:p w:rsidR="0083085F" w:rsidRDefault="0083085F" w:rsidP="00CA56C1">
      <w:pPr>
        <w:spacing w:after="0" w:line="240" w:lineRule="auto"/>
        <w:jc w:val="center"/>
        <w:rPr>
          <w:rFonts w:ascii="Times New Roman" w:hAnsi="Times New Roman" w:cs="Times New Roman"/>
          <w:sz w:val="24"/>
          <w:szCs w:val="24"/>
        </w:rPr>
      </w:pPr>
    </w:p>
    <w:p w:rsidR="0083085F" w:rsidRDefault="0083085F" w:rsidP="00CA56C1">
      <w:pPr>
        <w:spacing w:after="0" w:line="240" w:lineRule="auto"/>
        <w:jc w:val="center"/>
        <w:rPr>
          <w:rFonts w:ascii="Times New Roman" w:hAnsi="Times New Roman" w:cs="Times New Roman"/>
          <w:sz w:val="24"/>
          <w:szCs w:val="24"/>
        </w:rPr>
      </w:pPr>
    </w:p>
    <w:p w:rsidR="0083085F" w:rsidRDefault="0083085F" w:rsidP="00CA56C1">
      <w:pPr>
        <w:spacing w:after="0" w:line="240" w:lineRule="auto"/>
        <w:jc w:val="center"/>
        <w:rPr>
          <w:rFonts w:ascii="Times New Roman" w:hAnsi="Times New Roman" w:cs="Times New Roman"/>
          <w:sz w:val="24"/>
          <w:szCs w:val="24"/>
        </w:rPr>
      </w:pPr>
    </w:p>
    <w:p w:rsidR="0083085F" w:rsidRDefault="0083085F" w:rsidP="00CA56C1">
      <w:pPr>
        <w:spacing w:after="0" w:line="240" w:lineRule="auto"/>
        <w:jc w:val="center"/>
        <w:rPr>
          <w:rFonts w:ascii="Times New Roman" w:hAnsi="Times New Roman" w:cs="Times New Roman"/>
          <w:sz w:val="24"/>
          <w:szCs w:val="24"/>
        </w:rPr>
      </w:pPr>
    </w:p>
    <w:p w:rsidR="0083085F" w:rsidRDefault="0083085F" w:rsidP="00CA56C1">
      <w:pPr>
        <w:spacing w:after="0" w:line="240" w:lineRule="auto"/>
        <w:jc w:val="center"/>
        <w:rPr>
          <w:rFonts w:ascii="Times New Roman" w:hAnsi="Times New Roman" w:cs="Times New Roman"/>
          <w:sz w:val="24"/>
          <w:szCs w:val="24"/>
        </w:rPr>
      </w:pPr>
    </w:p>
    <w:p w:rsidR="00C9038A" w:rsidRDefault="00C9038A" w:rsidP="00CA56C1">
      <w:pPr>
        <w:spacing w:after="0" w:line="240" w:lineRule="auto"/>
        <w:jc w:val="center"/>
        <w:rPr>
          <w:rFonts w:ascii="Times New Roman" w:hAnsi="Times New Roman" w:cs="Times New Roman"/>
          <w:sz w:val="24"/>
          <w:szCs w:val="24"/>
        </w:rPr>
      </w:pPr>
    </w:p>
    <w:p w:rsidR="00C9038A" w:rsidRDefault="00C9038A" w:rsidP="00CA56C1">
      <w:pPr>
        <w:spacing w:after="0" w:line="240" w:lineRule="auto"/>
        <w:jc w:val="center"/>
        <w:rPr>
          <w:rFonts w:ascii="Times New Roman" w:hAnsi="Times New Roman" w:cs="Times New Roman"/>
          <w:sz w:val="24"/>
          <w:szCs w:val="24"/>
        </w:rPr>
      </w:pPr>
    </w:p>
    <w:p w:rsidR="00C9038A" w:rsidRDefault="00C9038A" w:rsidP="00CA56C1">
      <w:pPr>
        <w:spacing w:after="0" w:line="240" w:lineRule="auto"/>
        <w:jc w:val="center"/>
        <w:rPr>
          <w:rFonts w:ascii="Times New Roman" w:hAnsi="Times New Roman" w:cs="Times New Roman"/>
          <w:sz w:val="24"/>
          <w:szCs w:val="24"/>
        </w:rPr>
      </w:pPr>
    </w:p>
    <w:p w:rsidR="00C9038A" w:rsidRDefault="00C9038A" w:rsidP="00CA56C1">
      <w:pPr>
        <w:spacing w:after="0" w:line="240" w:lineRule="auto"/>
        <w:jc w:val="center"/>
        <w:rPr>
          <w:rFonts w:ascii="Times New Roman" w:hAnsi="Times New Roman" w:cs="Times New Roman"/>
          <w:sz w:val="24"/>
          <w:szCs w:val="24"/>
        </w:rPr>
      </w:pPr>
    </w:p>
    <w:p w:rsidR="00C9038A" w:rsidRDefault="00C9038A" w:rsidP="00CA56C1">
      <w:pPr>
        <w:spacing w:after="0" w:line="240" w:lineRule="auto"/>
        <w:jc w:val="center"/>
        <w:rPr>
          <w:rFonts w:ascii="Times New Roman" w:hAnsi="Times New Roman" w:cs="Times New Roman"/>
          <w:sz w:val="24"/>
          <w:szCs w:val="24"/>
        </w:rPr>
      </w:pPr>
    </w:p>
    <w:p w:rsidR="00AC38C0" w:rsidRDefault="00AC38C0" w:rsidP="00CA56C1">
      <w:pPr>
        <w:spacing w:after="0" w:line="240" w:lineRule="auto"/>
        <w:jc w:val="center"/>
        <w:rPr>
          <w:rFonts w:ascii="Times New Roman" w:hAnsi="Times New Roman" w:cs="Times New Roman"/>
          <w:sz w:val="24"/>
          <w:szCs w:val="24"/>
        </w:rPr>
      </w:pPr>
    </w:p>
    <w:p w:rsidR="00AC38C0" w:rsidRDefault="00AC38C0" w:rsidP="00CA56C1">
      <w:pPr>
        <w:spacing w:after="0" w:line="240" w:lineRule="auto"/>
        <w:jc w:val="center"/>
        <w:rPr>
          <w:rFonts w:ascii="Times New Roman" w:hAnsi="Times New Roman" w:cs="Times New Roman"/>
          <w:sz w:val="24"/>
          <w:szCs w:val="24"/>
        </w:rPr>
      </w:pPr>
    </w:p>
    <w:p w:rsidR="00AC38C0" w:rsidRDefault="00AC38C0" w:rsidP="00CA56C1">
      <w:pPr>
        <w:spacing w:after="0" w:line="240" w:lineRule="auto"/>
        <w:jc w:val="center"/>
        <w:rPr>
          <w:rFonts w:ascii="Times New Roman" w:hAnsi="Times New Roman" w:cs="Times New Roman"/>
          <w:sz w:val="24"/>
          <w:szCs w:val="24"/>
        </w:rPr>
      </w:pPr>
    </w:p>
    <w:p w:rsidR="00AC38C0" w:rsidRDefault="00AC38C0" w:rsidP="00CA56C1">
      <w:pPr>
        <w:spacing w:after="0" w:line="240" w:lineRule="auto"/>
        <w:jc w:val="center"/>
        <w:rPr>
          <w:rFonts w:ascii="Times New Roman" w:hAnsi="Times New Roman" w:cs="Times New Roman"/>
          <w:sz w:val="24"/>
          <w:szCs w:val="24"/>
        </w:rPr>
      </w:pPr>
    </w:p>
    <w:p w:rsidR="00AC38C0" w:rsidRDefault="00AC38C0" w:rsidP="00CA56C1">
      <w:pPr>
        <w:spacing w:after="0" w:line="240" w:lineRule="auto"/>
        <w:jc w:val="center"/>
        <w:rPr>
          <w:rFonts w:ascii="Times New Roman" w:hAnsi="Times New Roman" w:cs="Times New Roman"/>
          <w:sz w:val="24"/>
          <w:szCs w:val="24"/>
        </w:rPr>
      </w:pPr>
    </w:p>
    <w:p w:rsidR="00C9038A" w:rsidRPr="000921F1" w:rsidRDefault="00C9038A" w:rsidP="00C9038A">
      <w:pPr>
        <w:spacing w:after="0" w:line="240" w:lineRule="auto"/>
        <w:jc w:val="center"/>
        <w:rPr>
          <w:rFonts w:ascii="Times New Roman" w:hAnsi="Times New Roman" w:cs="Times New Roman"/>
          <w:b/>
          <w:sz w:val="24"/>
          <w:szCs w:val="24"/>
        </w:rPr>
      </w:pPr>
      <w:r w:rsidRPr="000921F1">
        <w:rPr>
          <w:rFonts w:ascii="Times New Roman" w:hAnsi="Times New Roman" w:cs="Times New Roman"/>
          <w:b/>
          <w:sz w:val="24"/>
          <w:szCs w:val="24"/>
        </w:rPr>
        <w:lastRenderedPageBreak/>
        <w:t>ФГБОУ ВО КАЗАНСКИЙ ГМУ МИНЗДРАВА РОССИИ</w:t>
      </w:r>
    </w:p>
    <w:p w:rsidR="00C9038A" w:rsidRPr="000921F1" w:rsidRDefault="00C9038A" w:rsidP="00C9038A">
      <w:pPr>
        <w:spacing w:after="0" w:line="240" w:lineRule="auto"/>
        <w:rPr>
          <w:rFonts w:ascii="Times New Roman" w:hAnsi="Times New Roman" w:cs="Times New Roman"/>
          <w:sz w:val="24"/>
          <w:szCs w:val="24"/>
        </w:rPr>
      </w:pPr>
    </w:p>
    <w:p w:rsidR="00C9038A" w:rsidRPr="000921F1" w:rsidRDefault="00C9038A" w:rsidP="00C9038A">
      <w:pPr>
        <w:spacing w:after="0" w:line="240" w:lineRule="auto"/>
        <w:rPr>
          <w:rFonts w:ascii="Times New Roman" w:hAnsi="Times New Roman" w:cs="Times New Roman"/>
          <w:b/>
          <w:sz w:val="24"/>
          <w:szCs w:val="24"/>
        </w:rPr>
      </w:pPr>
      <w:r w:rsidRPr="000921F1">
        <w:rPr>
          <w:rFonts w:ascii="Times New Roman" w:hAnsi="Times New Roman" w:cs="Times New Roman"/>
          <w:sz w:val="24"/>
          <w:szCs w:val="24"/>
        </w:rPr>
        <w:t>Кафедра</w:t>
      </w:r>
      <w:r>
        <w:rPr>
          <w:rFonts w:ascii="Times New Roman" w:hAnsi="Times New Roman" w:cs="Times New Roman"/>
          <w:sz w:val="24"/>
          <w:szCs w:val="24"/>
        </w:rPr>
        <w:t xml:space="preserve"> </w:t>
      </w:r>
      <w:r w:rsidRPr="000921F1">
        <w:rPr>
          <w:rFonts w:ascii="Times New Roman" w:hAnsi="Times New Roman" w:cs="Times New Roman"/>
          <w:b/>
          <w:sz w:val="24"/>
          <w:szCs w:val="24"/>
        </w:rPr>
        <w:t>экономической теории и социальной работы</w:t>
      </w:r>
    </w:p>
    <w:p w:rsidR="00C9038A" w:rsidRDefault="00C9038A" w:rsidP="00C9038A">
      <w:pPr>
        <w:spacing w:after="0" w:line="240" w:lineRule="auto"/>
        <w:rPr>
          <w:rFonts w:ascii="Times New Roman" w:hAnsi="Times New Roman" w:cs="Times New Roman"/>
          <w:sz w:val="24"/>
          <w:szCs w:val="24"/>
        </w:rPr>
      </w:pPr>
      <w:r w:rsidRPr="000921F1">
        <w:rPr>
          <w:rFonts w:ascii="Times New Roman" w:hAnsi="Times New Roman" w:cs="Times New Roman"/>
          <w:sz w:val="24"/>
          <w:szCs w:val="24"/>
        </w:rPr>
        <w:t>Направление подготовки</w:t>
      </w:r>
      <w:r>
        <w:rPr>
          <w:rFonts w:ascii="Times New Roman" w:hAnsi="Times New Roman" w:cs="Times New Roman"/>
          <w:sz w:val="24"/>
          <w:szCs w:val="24"/>
        </w:rPr>
        <w:t xml:space="preserve">: </w:t>
      </w:r>
      <w:r w:rsidRPr="000921F1">
        <w:rPr>
          <w:rFonts w:ascii="Times New Roman" w:hAnsi="Times New Roman" w:cs="Times New Roman"/>
          <w:b/>
          <w:sz w:val="24"/>
          <w:szCs w:val="24"/>
        </w:rPr>
        <w:t>социальная работа</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бакалавриат</w:t>
      </w:r>
      <w:proofErr w:type="spellEnd"/>
    </w:p>
    <w:p w:rsidR="00C9038A" w:rsidRDefault="00C9038A" w:rsidP="00C9038A">
      <w:pPr>
        <w:spacing w:after="0" w:line="240" w:lineRule="auto"/>
        <w:rPr>
          <w:rFonts w:ascii="Times New Roman" w:hAnsi="Times New Roman" w:cs="Times New Roman"/>
          <w:sz w:val="24"/>
          <w:szCs w:val="24"/>
        </w:rPr>
      </w:pPr>
      <w:r w:rsidRPr="000921F1">
        <w:rPr>
          <w:rFonts w:ascii="Times New Roman" w:hAnsi="Times New Roman" w:cs="Times New Roman"/>
          <w:sz w:val="24"/>
          <w:szCs w:val="24"/>
        </w:rPr>
        <w:t>Дисциплина</w:t>
      </w:r>
      <w:r>
        <w:rPr>
          <w:rFonts w:ascii="Times New Roman" w:hAnsi="Times New Roman" w:cs="Times New Roman"/>
          <w:sz w:val="24"/>
          <w:szCs w:val="24"/>
        </w:rPr>
        <w:t xml:space="preserve"> </w:t>
      </w:r>
      <w:r w:rsidRPr="000921F1">
        <w:rPr>
          <w:rFonts w:ascii="Times New Roman" w:hAnsi="Times New Roman" w:cs="Times New Roman"/>
          <w:b/>
          <w:sz w:val="24"/>
          <w:szCs w:val="24"/>
        </w:rPr>
        <w:t>ОСНОВЫ ГЕРОНТОЛОГИИ</w:t>
      </w:r>
    </w:p>
    <w:p w:rsidR="00C9038A" w:rsidRDefault="00C9038A" w:rsidP="00C9038A">
      <w:pPr>
        <w:spacing w:after="0" w:line="240" w:lineRule="auto"/>
        <w:rPr>
          <w:rFonts w:ascii="Times New Roman" w:hAnsi="Times New Roman" w:cs="Times New Roman"/>
          <w:sz w:val="24"/>
          <w:szCs w:val="24"/>
        </w:rPr>
      </w:pPr>
    </w:p>
    <w:p w:rsidR="00C9038A" w:rsidRDefault="00C9038A" w:rsidP="00C9038A">
      <w:pPr>
        <w:spacing w:after="0" w:line="240" w:lineRule="auto"/>
        <w:jc w:val="center"/>
        <w:rPr>
          <w:rFonts w:ascii="Times New Roman" w:hAnsi="Times New Roman" w:cs="Times New Roman"/>
          <w:b/>
          <w:sz w:val="24"/>
          <w:szCs w:val="24"/>
        </w:rPr>
      </w:pPr>
      <w:r w:rsidRPr="000921F1">
        <w:rPr>
          <w:rFonts w:ascii="Times New Roman" w:hAnsi="Times New Roman" w:cs="Times New Roman"/>
          <w:b/>
          <w:sz w:val="24"/>
          <w:szCs w:val="24"/>
        </w:rPr>
        <w:t>ЭКЗАМЕНАЦИОННЫЙ БИЛЕТ №</w:t>
      </w:r>
      <w:r>
        <w:rPr>
          <w:rFonts w:ascii="Times New Roman" w:hAnsi="Times New Roman" w:cs="Times New Roman"/>
          <w:b/>
          <w:sz w:val="24"/>
          <w:szCs w:val="24"/>
        </w:rPr>
        <w:t xml:space="preserve"> 11</w:t>
      </w:r>
    </w:p>
    <w:p w:rsidR="00C9038A" w:rsidRDefault="00C9038A" w:rsidP="00C9038A">
      <w:pPr>
        <w:spacing w:after="0" w:line="240" w:lineRule="auto"/>
        <w:jc w:val="center"/>
        <w:rPr>
          <w:rStyle w:val="a3"/>
          <w:rFonts w:ascii="Times New Roman" w:hAnsi="Times New Roman" w:cs="Times New Roman"/>
          <w:b/>
          <w:bCs/>
          <w:sz w:val="24"/>
          <w:szCs w:val="24"/>
          <w:shd w:val="clear" w:color="auto" w:fill="FFFFFF"/>
        </w:rPr>
      </w:pPr>
      <w:r w:rsidRPr="007C3BB1">
        <w:rPr>
          <w:rStyle w:val="a3"/>
          <w:rFonts w:ascii="Times New Roman" w:hAnsi="Times New Roman" w:cs="Times New Roman"/>
          <w:b/>
          <w:bCs/>
          <w:sz w:val="24"/>
          <w:szCs w:val="24"/>
          <w:shd w:val="clear" w:color="auto" w:fill="FFFFFF"/>
        </w:rPr>
        <w:t>Вопросы</w:t>
      </w:r>
      <w:r w:rsidRPr="007C3BB1">
        <w:rPr>
          <w:rFonts w:ascii="Times New Roman" w:hAnsi="Times New Roman" w:cs="Times New Roman"/>
          <w:b/>
          <w:sz w:val="24"/>
          <w:szCs w:val="24"/>
          <w:shd w:val="clear" w:color="auto" w:fill="FFFFFF"/>
        </w:rPr>
        <w:t xml:space="preserve">, требующие </w:t>
      </w:r>
      <w:r w:rsidRPr="007C3BB1">
        <w:rPr>
          <w:rStyle w:val="a3"/>
          <w:rFonts w:ascii="Times New Roman" w:hAnsi="Times New Roman" w:cs="Times New Roman"/>
          <w:b/>
          <w:bCs/>
          <w:sz w:val="24"/>
          <w:szCs w:val="24"/>
          <w:shd w:val="clear" w:color="auto" w:fill="FFFFFF"/>
        </w:rPr>
        <w:t>развернутого ответа</w:t>
      </w:r>
    </w:p>
    <w:p w:rsidR="00D718AE" w:rsidRDefault="00D718AE" w:rsidP="00D718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ED08FC">
        <w:rPr>
          <w:rFonts w:ascii="Times New Roman" w:hAnsi="Times New Roman" w:cs="Times New Roman"/>
          <w:sz w:val="24"/>
          <w:szCs w:val="24"/>
        </w:rPr>
        <w:t>Практическая направленность геронтологии</w:t>
      </w:r>
      <w:r>
        <w:rPr>
          <w:rFonts w:ascii="Times New Roman" w:hAnsi="Times New Roman" w:cs="Times New Roman"/>
          <w:sz w:val="24"/>
          <w:szCs w:val="24"/>
        </w:rPr>
        <w:t>.</w:t>
      </w:r>
    </w:p>
    <w:p w:rsidR="00D718AE" w:rsidRDefault="00D718AE" w:rsidP="00D718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ED08FC">
        <w:rPr>
          <w:rFonts w:ascii="Times New Roman" w:hAnsi="Times New Roman" w:cs="Times New Roman"/>
          <w:sz w:val="24"/>
          <w:szCs w:val="24"/>
        </w:rPr>
        <w:t>Г</w:t>
      </w:r>
      <w:r w:rsidR="00030C65">
        <w:rPr>
          <w:rFonts w:ascii="Times New Roman" w:hAnsi="Times New Roman" w:cs="Times New Roman"/>
          <w:sz w:val="24"/>
          <w:szCs w:val="24"/>
        </w:rPr>
        <w:t>еронтологические стереотипы.</w:t>
      </w:r>
    </w:p>
    <w:p w:rsidR="00D718AE" w:rsidRDefault="00D718AE" w:rsidP="00D718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ED08FC">
        <w:rPr>
          <w:rFonts w:ascii="Times New Roman" w:hAnsi="Times New Roman" w:cs="Times New Roman"/>
          <w:sz w:val="24"/>
          <w:szCs w:val="24"/>
        </w:rPr>
        <w:t>Медико-социальная работа с гражданами пожилого возраст</w:t>
      </w:r>
      <w:r>
        <w:rPr>
          <w:rFonts w:ascii="Times New Roman" w:hAnsi="Times New Roman" w:cs="Times New Roman"/>
          <w:sz w:val="24"/>
          <w:szCs w:val="24"/>
        </w:rPr>
        <w:t>а</w:t>
      </w:r>
      <w:r w:rsidR="00030C65">
        <w:rPr>
          <w:rFonts w:ascii="Times New Roman" w:hAnsi="Times New Roman" w:cs="Times New Roman"/>
          <w:sz w:val="24"/>
          <w:szCs w:val="24"/>
        </w:rPr>
        <w:t>.</w:t>
      </w:r>
    </w:p>
    <w:p w:rsidR="00D718AE" w:rsidRPr="007C3BB1" w:rsidRDefault="00D718AE" w:rsidP="00D718AE">
      <w:pPr>
        <w:spacing w:after="0" w:line="240" w:lineRule="auto"/>
        <w:rPr>
          <w:rStyle w:val="60"/>
          <w:rFonts w:eastAsiaTheme="minorHAnsi"/>
          <w:b w:val="0"/>
          <w:bCs w:val="0"/>
          <w:i/>
          <w:iCs/>
          <w:sz w:val="24"/>
          <w:szCs w:val="24"/>
          <w:shd w:val="clear" w:color="auto" w:fill="FFFFFF"/>
        </w:rPr>
      </w:pPr>
      <w:r>
        <w:rPr>
          <w:rFonts w:ascii="Times New Roman" w:hAnsi="Times New Roman" w:cs="Times New Roman"/>
          <w:kern w:val="28"/>
          <w:sz w:val="24"/>
          <w:szCs w:val="24"/>
        </w:rPr>
        <w:t xml:space="preserve">4. </w:t>
      </w:r>
      <w:r w:rsidRPr="00ED08FC">
        <w:rPr>
          <w:rFonts w:ascii="Times New Roman" w:hAnsi="Times New Roman" w:cs="Times New Roman"/>
          <w:kern w:val="28"/>
          <w:sz w:val="24"/>
          <w:szCs w:val="24"/>
        </w:rPr>
        <w:t>Центр социального обслуживания населения как комплексное учреждение социального обслуживания пожилых людей.</w:t>
      </w:r>
    </w:p>
    <w:p w:rsidR="00D718AE" w:rsidRDefault="00D718AE" w:rsidP="00D71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3B54AE">
        <w:rPr>
          <w:rFonts w:ascii="Times New Roman" w:hAnsi="Times New Roman" w:cs="Times New Roman"/>
          <w:sz w:val="24"/>
          <w:szCs w:val="24"/>
        </w:rPr>
        <w:t>Национальный проект «Демог</w:t>
      </w:r>
      <w:r w:rsidR="00536AFF">
        <w:rPr>
          <w:rFonts w:ascii="Times New Roman" w:hAnsi="Times New Roman" w:cs="Times New Roman"/>
          <w:sz w:val="24"/>
          <w:szCs w:val="24"/>
        </w:rPr>
        <w:t>рафия»: цели, задачи</w:t>
      </w:r>
      <w:bookmarkStart w:id="0" w:name="_GoBack"/>
      <w:bookmarkEnd w:id="0"/>
      <w:r w:rsidRPr="003B54AE">
        <w:rPr>
          <w:rFonts w:ascii="Times New Roman" w:hAnsi="Times New Roman" w:cs="Times New Roman"/>
          <w:sz w:val="24"/>
          <w:szCs w:val="24"/>
        </w:rPr>
        <w:t>.</w:t>
      </w:r>
    </w:p>
    <w:p w:rsidR="00D718AE" w:rsidRPr="00D718AE" w:rsidRDefault="00D718AE" w:rsidP="00C9038A">
      <w:pPr>
        <w:spacing w:after="0" w:line="240" w:lineRule="auto"/>
        <w:jc w:val="both"/>
        <w:rPr>
          <w:rFonts w:ascii="Times New Roman" w:hAnsi="Times New Roman" w:cs="Times New Roman"/>
          <w:sz w:val="24"/>
          <w:szCs w:val="24"/>
        </w:rPr>
      </w:pPr>
    </w:p>
    <w:p w:rsidR="00C9038A" w:rsidRPr="00BA1789" w:rsidRDefault="00C9038A" w:rsidP="00C9038A">
      <w:pPr>
        <w:spacing w:after="0" w:line="240" w:lineRule="auto"/>
        <w:ind w:firstLine="709"/>
        <w:jc w:val="center"/>
        <w:rPr>
          <w:rFonts w:ascii="Times New Roman" w:hAnsi="Times New Roman" w:cs="Times New Roman"/>
          <w:b/>
          <w:i/>
          <w:sz w:val="24"/>
          <w:szCs w:val="24"/>
        </w:rPr>
      </w:pPr>
      <w:r w:rsidRPr="00BA1789">
        <w:rPr>
          <w:rFonts w:ascii="Times New Roman" w:hAnsi="Times New Roman" w:cs="Times New Roman"/>
          <w:b/>
          <w:i/>
          <w:sz w:val="24"/>
          <w:szCs w:val="24"/>
        </w:rPr>
        <w:t>Понятийно-категориальный аппарат</w:t>
      </w:r>
    </w:p>
    <w:p w:rsidR="00C9038A" w:rsidRPr="00451CAE" w:rsidRDefault="00C9038A" w:rsidP="00C9038A">
      <w:pPr>
        <w:spacing w:after="0" w:line="240" w:lineRule="auto"/>
        <w:jc w:val="center"/>
        <w:rPr>
          <w:rFonts w:ascii="Times New Roman" w:hAnsi="Times New Roman" w:cs="Times New Roman"/>
          <w:b/>
          <w:i/>
          <w:sz w:val="24"/>
          <w:szCs w:val="24"/>
        </w:rPr>
      </w:pPr>
      <w:r w:rsidRPr="00451CAE">
        <w:rPr>
          <w:rFonts w:ascii="Times New Roman" w:hAnsi="Times New Roman" w:cs="Times New Roman"/>
          <w:b/>
          <w:i/>
          <w:sz w:val="24"/>
          <w:szCs w:val="24"/>
        </w:rPr>
        <w:t>(необходимо дать определение)</w:t>
      </w:r>
    </w:p>
    <w:p w:rsidR="00C9038A" w:rsidRDefault="00C9038A" w:rsidP="00C903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473D4D" w:rsidRPr="002578D3">
        <w:rPr>
          <w:rFonts w:ascii="Times New Roman" w:hAnsi="Times New Roman" w:cs="Times New Roman"/>
          <w:sz w:val="24"/>
          <w:szCs w:val="24"/>
        </w:rPr>
        <w:t>Геронтология</w:t>
      </w:r>
      <w:r>
        <w:rPr>
          <w:rFonts w:ascii="Times New Roman" w:hAnsi="Times New Roman" w:cs="Times New Roman"/>
          <w:sz w:val="24"/>
          <w:szCs w:val="24"/>
        </w:rPr>
        <w:t>.</w:t>
      </w:r>
    </w:p>
    <w:p w:rsidR="00C9038A" w:rsidRDefault="00C9038A" w:rsidP="00C903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73D4D" w:rsidRPr="002578D3">
        <w:rPr>
          <w:rFonts w:ascii="Times New Roman" w:hAnsi="Times New Roman" w:cs="Times New Roman"/>
          <w:sz w:val="24"/>
          <w:szCs w:val="24"/>
        </w:rPr>
        <w:t>Естественное старение</w:t>
      </w:r>
      <w:r w:rsidRPr="002578D3">
        <w:rPr>
          <w:rFonts w:ascii="Times New Roman" w:hAnsi="Times New Roman" w:cs="Times New Roman"/>
          <w:sz w:val="24"/>
          <w:szCs w:val="24"/>
        </w:rPr>
        <w:t>.</w:t>
      </w:r>
    </w:p>
    <w:p w:rsidR="00C9038A" w:rsidRDefault="00C9038A" w:rsidP="00C903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490016" w:rsidRPr="002578D3">
        <w:rPr>
          <w:rFonts w:ascii="Times New Roman" w:hAnsi="Times New Roman" w:cs="Times New Roman"/>
          <w:sz w:val="24"/>
          <w:szCs w:val="24"/>
        </w:rPr>
        <w:t>Теория а</w:t>
      </w:r>
      <w:r w:rsidR="000259AF">
        <w:rPr>
          <w:rFonts w:ascii="Times New Roman" w:hAnsi="Times New Roman" w:cs="Times New Roman"/>
          <w:sz w:val="24"/>
          <w:szCs w:val="24"/>
        </w:rPr>
        <w:t>ктивности</w:t>
      </w:r>
      <w:r w:rsidRPr="002578D3">
        <w:rPr>
          <w:rFonts w:ascii="Times New Roman" w:hAnsi="Times New Roman" w:cs="Times New Roman"/>
          <w:sz w:val="24"/>
          <w:szCs w:val="24"/>
        </w:rPr>
        <w:t>.</w:t>
      </w:r>
    </w:p>
    <w:p w:rsidR="00C9038A" w:rsidRDefault="00C9038A" w:rsidP="00C903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0259AF">
        <w:rPr>
          <w:rFonts w:ascii="Times New Roman" w:hAnsi="Times New Roman" w:cs="Times New Roman"/>
          <w:sz w:val="24"/>
          <w:szCs w:val="24"/>
        </w:rPr>
        <w:t>С</w:t>
      </w:r>
      <w:r w:rsidR="00473D4D" w:rsidRPr="002578D3">
        <w:rPr>
          <w:rFonts w:ascii="Times New Roman" w:hAnsi="Times New Roman" w:cs="Times New Roman"/>
          <w:sz w:val="24"/>
          <w:szCs w:val="24"/>
        </w:rPr>
        <w:t>оциальной геронтологи</w:t>
      </w:r>
      <w:r w:rsidR="000259AF">
        <w:rPr>
          <w:rFonts w:ascii="Times New Roman" w:hAnsi="Times New Roman" w:cs="Times New Roman"/>
          <w:sz w:val="24"/>
          <w:szCs w:val="24"/>
        </w:rPr>
        <w:t>я</w:t>
      </w:r>
      <w:r w:rsidRPr="002578D3">
        <w:rPr>
          <w:rFonts w:ascii="Times New Roman" w:hAnsi="Times New Roman" w:cs="Times New Roman"/>
          <w:sz w:val="24"/>
          <w:szCs w:val="24"/>
        </w:rPr>
        <w:t>.</w:t>
      </w:r>
    </w:p>
    <w:p w:rsidR="00C9038A" w:rsidRDefault="00C9038A" w:rsidP="00C903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490016">
        <w:rPr>
          <w:rFonts w:ascii="Times New Roman" w:hAnsi="Times New Roman" w:cs="Times New Roman"/>
          <w:sz w:val="24"/>
          <w:szCs w:val="24"/>
        </w:rPr>
        <w:t>Биология старения</w:t>
      </w:r>
      <w:r w:rsidRPr="002578D3">
        <w:rPr>
          <w:rFonts w:ascii="Times New Roman" w:hAnsi="Times New Roman" w:cs="Times New Roman"/>
          <w:sz w:val="24"/>
          <w:szCs w:val="24"/>
        </w:rPr>
        <w:t>.</w:t>
      </w:r>
    </w:p>
    <w:p w:rsidR="00C9038A" w:rsidRDefault="00C9038A" w:rsidP="00C9038A">
      <w:pPr>
        <w:spacing w:after="0" w:line="240" w:lineRule="auto"/>
        <w:rPr>
          <w:rFonts w:ascii="Times New Roman" w:hAnsi="Times New Roman" w:cs="Times New Roman"/>
          <w:sz w:val="24"/>
          <w:szCs w:val="24"/>
        </w:rPr>
      </w:pPr>
    </w:p>
    <w:p w:rsidR="00C9038A" w:rsidRPr="000921F1" w:rsidRDefault="00C9038A" w:rsidP="00C9038A">
      <w:pPr>
        <w:spacing w:after="0" w:line="240" w:lineRule="auto"/>
        <w:jc w:val="center"/>
        <w:rPr>
          <w:rFonts w:ascii="Times New Roman" w:hAnsi="Times New Roman" w:cs="Times New Roman"/>
          <w:sz w:val="24"/>
          <w:szCs w:val="24"/>
        </w:rPr>
      </w:pPr>
      <w:r w:rsidRPr="000921F1">
        <w:rPr>
          <w:rFonts w:ascii="Times New Roman" w:hAnsi="Times New Roman" w:cs="Times New Roman"/>
          <w:sz w:val="24"/>
          <w:szCs w:val="24"/>
        </w:rPr>
        <w:t>Заведующий кафедрой</w:t>
      </w:r>
      <w:r>
        <w:rPr>
          <w:rFonts w:ascii="Times New Roman" w:hAnsi="Times New Roman" w:cs="Times New Roman"/>
          <w:sz w:val="24"/>
          <w:szCs w:val="24"/>
        </w:rPr>
        <w:t xml:space="preserve">                                                                               М.Н. Максимова</w:t>
      </w:r>
    </w:p>
    <w:p w:rsidR="00C9038A" w:rsidRDefault="00C9038A" w:rsidP="00CA56C1">
      <w:pPr>
        <w:spacing w:after="0" w:line="240" w:lineRule="auto"/>
        <w:jc w:val="center"/>
        <w:rPr>
          <w:rFonts w:ascii="Times New Roman" w:hAnsi="Times New Roman" w:cs="Times New Roman"/>
          <w:sz w:val="24"/>
          <w:szCs w:val="24"/>
        </w:rPr>
      </w:pPr>
    </w:p>
    <w:p w:rsidR="0083085F" w:rsidRPr="00E56679" w:rsidRDefault="0083085F" w:rsidP="0083085F">
      <w:pPr>
        <w:spacing w:after="0" w:line="240" w:lineRule="auto"/>
        <w:jc w:val="center"/>
        <w:rPr>
          <w:rFonts w:ascii="Times New Roman" w:hAnsi="Times New Roman" w:cs="Times New Roman"/>
          <w:b/>
          <w:sz w:val="24"/>
          <w:szCs w:val="24"/>
        </w:rPr>
      </w:pPr>
      <w:r w:rsidRPr="00E56679">
        <w:rPr>
          <w:rFonts w:ascii="Times New Roman" w:hAnsi="Times New Roman" w:cs="Times New Roman"/>
          <w:b/>
          <w:sz w:val="24"/>
          <w:szCs w:val="24"/>
        </w:rPr>
        <w:t>Ответы</w:t>
      </w:r>
    </w:p>
    <w:p w:rsidR="0083085F" w:rsidRPr="006B2766" w:rsidRDefault="0083085F" w:rsidP="00A806FE">
      <w:pPr>
        <w:spacing w:after="0" w:line="240" w:lineRule="auto"/>
        <w:ind w:firstLine="708"/>
        <w:rPr>
          <w:rFonts w:ascii="Times New Roman" w:hAnsi="Times New Roman" w:cs="Times New Roman"/>
          <w:b/>
          <w:sz w:val="24"/>
          <w:szCs w:val="24"/>
        </w:rPr>
      </w:pPr>
      <w:r w:rsidRPr="006B2766">
        <w:rPr>
          <w:rFonts w:ascii="Times New Roman" w:hAnsi="Times New Roman" w:cs="Times New Roman"/>
          <w:b/>
          <w:sz w:val="24"/>
          <w:szCs w:val="24"/>
        </w:rPr>
        <w:t>1. Практическая направленность геронтологии.</w:t>
      </w:r>
    </w:p>
    <w:p w:rsidR="00307C6C" w:rsidRPr="00307C6C" w:rsidRDefault="00307C6C" w:rsidP="00307C6C">
      <w:pPr>
        <w:ind w:firstLine="709"/>
        <w:contextualSpacing/>
        <w:jc w:val="both"/>
        <w:rPr>
          <w:rFonts w:ascii="Times New Roman" w:hAnsi="Times New Roman" w:cs="Times New Roman"/>
          <w:i/>
          <w:sz w:val="24"/>
          <w:szCs w:val="24"/>
        </w:rPr>
      </w:pPr>
      <w:r w:rsidRPr="00307C6C">
        <w:rPr>
          <w:rFonts w:ascii="Times New Roman" w:hAnsi="Times New Roman" w:cs="Times New Roman"/>
          <w:i/>
          <w:sz w:val="24"/>
          <w:szCs w:val="24"/>
        </w:rPr>
        <w:t xml:space="preserve">Основные исследователи: Е.И. </w:t>
      </w:r>
      <w:proofErr w:type="spellStart"/>
      <w:r w:rsidRPr="00307C6C">
        <w:rPr>
          <w:rFonts w:ascii="Times New Roman" w:hAnsi="Times New Roman" w:cs="Times New Roman"/>
          <w:i/>
          <w:sz w:val="24"/>
          <w:szCs w:val="24"/>
        </w:rPr>
        <w:t>Холостова</w:t>
      </w:r>
      <w:proofErr w:type="spellEnd"/>
      <w:r w:rsidRPr="00307C6C">
        <w:rPr>
          <w:rFonts w:ascii="Times New Roman" w:hAnsi="Times New Roman" w:cs="Times New Roman"/>
          <w:i/>
          <w:sz w:val="24"/>
          <w:szCs w:val="24"/>
        </w:rPr>
        <w:t xml:space="preserve">, Р.С. </w:t>
      </w:r>
      <w:proofErr w:type="spellStart"/>
      <w:r w:rsidRPr="00307C6C">
        <w:rPr>
          <w:rFonts w:ascii="Times New Roman" w:hAnsi="Times New Roman" w:cs="Times New Roman"/>
          <w:i/>
          <w:sz w:val="24"/>
          <w:szCs w:val="24"/>
        </w:rPr>
        <w:t>Яцемирская</w:t>
      </w:r>
      <w:proofErr w:type="spellEnd"/>
      <w:r w:rsidRPr="00307C6C">
        <w:rPr>
          <w:rFonts w:ascii="Times New Roman" w:hAnsi="Times New Roman" w:cs="Times New Roman"/>
          <w:i/>
          <w:sz w:val="24"/>
          <w:szCs w:val="24"/>
        </w:rPr>
        <w:t xml:space="preserve">, Н.Ф. Дементьева, Э.В. Устинова, В.Д. Шапиро, И.Г. Беленькая, Э.Е. Чеканова, Е.Н. </w:t>
      </w:r>
      <w:proofErr w:type="spellStart"/>
      <w:r w:rsidRPr="00307C6C">
        <w:rPr>
          <w:rFonts w:ascii="Times New Roman" w:hAnsi="Times New Roman" w:cs="Times New Roman"/>
          <w:i/>
          <w:sz w:val="24"/>
          <w:szCs w:val="24"/>
        </w:rPr>
        <w:t>Хрисанова</w:t>
      </w:r>
      <w:proofErr w:type="spellEnd"/>
      <w:r w:rsidRPr="00307C6C">
        <w:rPr>
          <w:rFonts w:ascii="Times New Roman" w:hAnsi="Times New Roman" w:cs="Times New Roman"/>
          <w:i/>
          <w:sz w:val="24"/>
          <w:szCs w:val="24"/>
        </w:rPr>
        <w:t>, М.Э. Елютина, Т.П. Ларионова. Одна из важнейших форм социальной защиты пожилых людей и инвалидов – социальное обслуживание, которое предоставляет собой деятельность специальных служб по оказанию социальных услуг и материальной помощи, проведению социальной адаптации и реабилитации пожилых граждан. В этой связи, социальные службы рассматриваются в качестве организационной формы социальной работы с пожилыми людьми. В настоящее время социальное обслуживание сложилось в целостную систему, которая постоянно совершенствуется, о чем свидетельствует создание новых учреждений социального обслуживания, введение новых видов услуг и др.</w:t>
      </w:r>
    </w:p>
    <w:p w:rsidR="0083085F" w:rsidRPr="007939A3" w:rsidRDefault="0083085F" w:rsidP="00A806FE">
      <w:pPr>
        <w:spacing w:after="0" w:line="240" w:lineRule="auto"/>
        <w:ind w:firstLine="708"/>
        <w:rPr>
          <w:rFonts w:ascii="Times New Roman" w:hAnsi="Times New Roman" w:cs="Times New Roman"/>
          <w:b/>
          <w:sz w:val="24"/>
          <w:szCs w:val="24"/>
        </w:rPr>
      </w:pPr>
      <w:r w:rsidRPr="007939A3">
        <w:rPr>
          <w:rFonts w:ascii="Times New Roman" w:hAnsi="Times New Roman" w:cs="Times New Roman"/>
          <w:b/>
          <w:sz w:val="24"/>
          <w:szCs w:val="24"/>
        </w:rPr>
        <w:t>2. Г</w:t>
      </w:r>
      <w:r w:rsidR="00030C65">
        <w:rPr>
          <w:rFonts w:ascii="Times New Roman" w:hAnsi="Times New Roman" w:cs="Times New Roman"/>
          <w:b/>
          <w:sz w:val="24"/>
          <w:szCs w:val="24"/>
        </w:rPr>
        <w:t>еронтологические стереотипы.</w:t>
      </w:r>
    </w:p>
    <w:p w:rsidR="00DA3FA8" w:rsidRPr="00A806FE" w:rsidRDefault="005B3658" w:rsidP="00DA3FA8">
      <w:pPr>
        <w:spacing w:after="0" w:line="240" w:lineRule="auto"/>
        <w:ind w:firstLine="708"/>
        <w:jc w:val="both"/>
        <w:rPr>
          <w:rFonts w:ascii="Times New Roman" w:hAnsi="Times New Roman" w:cs="Times New Roman"/>
          <w:i/>
          <w:sz w:val="24"/>
          <w:szCs w:val="24"/>
        </w:rPr>
      </w:pPr>
      <w:r w:rsidRPr="00A806FE">
        <w:rPr>
          <w:rFonts w:ascii="Times New Roman" w:hAnsi="Times New Roman" w:cs="Times New Roman"/>
          <w:i/>
          <w:sz w:val="24"/>
          <w:szCs w:val="24"/>
        </w:rPr>
        <w:t xml:space="preserve">Социальный стереотип – образ, полярный по знаку оценки, жестко фиксированный, не допускающий малейшего сомнения в его истинности, побуждающий к строго однозначному действию. Среди механизмов формирования стереотипов старости в обществе можно выделить воздействие СМИ, дискурс публикаций научного характера, представления о статусных и личностно-психологических особенностях пожилых, основанные на повседневном опыте. Наряду со стереотипами старения часто говорят о феномене </w:t>
      </w:r>
      <w:proofErr w:type="spellStart"/>
      <w:r w:rsidRPr="00A806FE">
        <w:rPr>
          <w:rFonts w:ascii="Times New Roman" w:hAnsi="Times New Roman" w:cs="Times New Roman"/>
          <w:i/>
          <w:sz w:val="24"/>
          <w:szCs w:val="24"/>
        </w:rPr>
        <w:t>эйджизма</w:t>
      </w:r>
      <w:proofErr w:type="spellEnd"/>
      <w:r w:rsidRPr="00A806FE">
        <w:rPr>
          <w:rFonts w:ascii="Times New Roman" w:hAnsi="Times New Roman" w:cs="Times New Roman"/>
          <w:i/>
          <w:sz w:val="24"/>
          <w:szCs w:val="24"/>
        </w:rPr>
        <w:t>, под которым подразумевается дискриминация по возрасту, «отрицательное или унижающее отношение к человеку из-за его возраста»</w:t>
      </w:r>
      <w:r w:rsidR="00671D11" w:rsidRPr="00A806FE">
        <w:rPr>
          <w:rFonts w:ascii="Times New Roman" w:hAnsi="Times New Roman" w:cs="Times New Roman"/>
          <w:i/>
          <w:sz w:val="24"/>
          <w:szCs w:val="24"/>
        </w:rPr>
        <w:t>.</w:t>
      </w:r>
      <w:r w:rsidR="00DA3FA8" w:rsidRPr="00A806FE">
        <w:rPr>
          <w:rFonts w:ascii="Times New Roman" w:hAnsi="Times New Roman" w:cs="Times New Roman"/>
          <w:i/>
          <w:sz w:val="24"/>
          <w:szCs w:val="24"/>
        </w:rPr>
        <w:t xml:space="preserve"> </w:t>
      </w:r>
      <w:proofErr w:type="spellStart"/>
      <w:r w:rsidR="00DA3FA8" w:rsidRPr="00A806FE">
        <w:rPr>
          <w:rFonts w:ascii="Times New Roman" w:hAnsi="Times New Roman" w:cs="Times New Roman"/>
          <w:i/>
          <w:sz w:val="24"/>
          <w:szCs w:val="24"/>
        </w:rPr>
        <w:t>Эйджизские</w:t>
      </w:r>
      <w:proofErr w:type="spellEnd"/>
      <w:r w:rsidR="00DA3FA8" w:rsidRPr="00A806FE">
        <w:rPr>
          <w:rFonts w:ascii="Times New Roman" w:hAnsi="Times New Roman" w:cs="Times New Roman"/>
          <w:i/>
          <w:sz w:val="24"/>
          <w:szCs w:val="24"/>
        </w:rPr>
        <w:t xml:space="preserve"> и гендерные стереотипы затрагивают различные стороны жизнедеятельности пожилых мужчин и женщин. Назовем некоторые из них: • возраст выхода на пенсию следует повысить (об этом стереотипе сказано выше); • старый работник неэффективен; • пожилые трудящиеся занимают на рынке труда места молодежи; • старого учить, что мертвого лечить; • пенсионеры всегда бедные; • пожилые женщины некрасивы; • расходы </w:t>
      </w:r>
      <w:r w:rsidR="00DA3FA8" w:rsidRPr="00A806FE">
        <w:rPr>
          <w:rFonts w:ascii="Times New Roman" w:hAnsi="Times New Roman" w:cs="Times New Roman"/>
          <w:i/>
          <w:sz w:val="24"/>
          <w:szCs w:val="24"/>
        </w:rPr>
        <w:lastRenderedPageBreak/>
        <w:t>пожилых людей должны быть минимальны; • старшее поколение в рыночной экономике – это «нагрузка» на общество.</w:t>
      </w:r>
    </w:p>
    <w:p w:rsidR="0083085F" w:rsidRPr="007939A3" w:rsidRDefault="0083085F" w:rsidP="00A806FE">
      <w:pPr>
        <w:spacing w:after="0" w:line="240" w:lineRule="auto"/>
        <w:ind w:firstLine="708"/>
        <w:rPr>
          <w:rFonts w:ascii="Times New Roman" w:hAnsi="Times New Roman" w:cs="Times New Roman"/>
          <w:b/>
          <w:sz w:val="24"/>
          <w:szCs w:val="24"/>
        </w:rPr>
      </w:pPr>
      <w:r w:rsidRPr="007939A3">
        <w:rPr>
          <w:rFonts w:ascii="Times New Roman" w:hAnsi="Times New Roman" w:cs="Times New Roman"/>
          <w:b/>
          <w:sz w:val="24"/>
          <w:szCs w:val="24"/>
        </w:rPr>
        <w:t>3. Медико-социальная работа с гражданами пожилого возраст</w:t>
      </w:r>
      <w:r w:rsidR="00A806FE">
        <w:rPr>
          <w:rFonts w:ascii="Times New Roman" w:hAnsi="Times New Roman" w:cs="Times New Roman"/>
          <w:b/>
          <w:sz w:val="24"/>
          <w:szCs w:val="24"/>
        </w:rPr>
        <w:t>а</w:t>
      </w:r>
      <w:r w:rsidRPr="007939A3">
        <w:rPr>
          <w:rFonts w:ascii="Times New Roman" w:hAnsi="Times New Roman" w:cs="Times New Roman"/>
          <w:b/>
          <w:sz w:val="24"/>
          <w:szCs w:val="24"/>
        </w:rPr>
        <w:t>.</w:t>
      </w:r>
    </w:p>
    <w:p w:rsidR="00A806FE" w:rsidRPr="00A806FE" w:rsidRDefault="00A806FE" w:rsidP="00A806FE">
      <w:pPr>
        <w:pStyle w:val="a6"/>
        <w:shd w:val="clear" w:color="auto" w:fill="FFFFFF"/>
        <w:spacing w:before="0" w:beforeAutospacing="0" w:after="0" w:afterAutospacing="0"/>
        <w:ind w:firstLine="708"/>
        <w:jc w:val="both"/>
        <w:textAlignment w:val="baseline"/>
        <w:rPr>
          <w:i/>
        </w:rPr>
      </w:pPr>
      <w:r w:rsidRPr="00A806FE">
        <w:rPr>
          <w:i/>
        </w:rPr>
        <w:t xml:space="preserve">Медико-социальная работа - вид профессиональной деятельности медицинского, психолого-педагогического и социально-правового характера, направленной не только на восстановление, но и на сохранение и укрепление здоровья, в том числе и лиц пожилого возраста. Она предполагает системное медико-социальное воздействие на более ранних этапах развития болезненных процессов, потенциально ведущих к тяжелым осложнениям, </w:t>
      </w:r>
      <w:proofErr w:type="spellStart"/>
      <w:r w:rsidRPr="00A806FE">
        <w:rPr>
          <w:i/>
        </w:rPr>
        <w:t>инвалидизации</w:t>
      </w:r>
      <w:proofErr w:type="spellEnd"/>
      <w:r w:rsidRPr="00A806FE">
        <w:rPr>
          <w:i/>
        </w:rPr>
        <w:t xml:space="preserve"> и летальному исходу. Таким образом, медико-социальная работа приобретает не только выраженную реабилитационную, но и профилактическую направленность, что имеет особое значение для пожилых.</w:t>
      </w:r>
      <w:r w:rsidR="00351BDA">
        <w:rPr>
          <w:i/>
        </w:rPr>
        <w:t xml:space="preserve"> </w:t>
      </w:r>
      <w:r w:rsidRPr="00A806FE">
        <w:rPr>
          <w:i/>
        </w:rPr>
        <w:t>Целью медико-социальной работы является достижение оптимально возможного уровня здоровья, функционирования и адаптации лиц пожилого возраста, лиц с физической и психической патологией, а также социальным неблагополучием. Объектом медико-социальной работы являются различные контингенты лиц, в том числе и пожилые, имеющие выраженные медицинские и социальные проблемы, которые тесно взаимосвязаны, а и их решение затруднительно в рамках односторонних профессиональных мероприятий. Работа с такими контингентами одинаково тяжела и недостаточно эффективна как для медицинских работников, так и для специалистов социальных служб, поскольку неизбежно они сталкиваются с кругом проблем, выходящих за рамки их профессиональной компетенции.</w:t>
      </w:r>
      <w:r w:rsidR="00351BDA">
        <w:rPr>
          <w:i/>
        </w:rPr>
        <w:t xml:space="preserve"> </w:t>
      </w:r>
      <w:r w:rsidRPr="00A806FE">
        <w:rPr>
          <w:i/>
        </w:rPr>
        <w:t>Медико-социальную работу условно можно разделить на два основных аспекта: медико-социальную работу профилактической направленности и медико-социальную работу патогенетической направленности.</w:t>
      </w:r>
    </w:p>
    <w:p w:rsidR="0083085F" w:rsidRPr="007939A3" w:rsidRDefault="0083085F" w:rsidP="00A806FE">
      <w:pPr>
        <w:spacing w:after="0" w:line="240" w:lineRule="auto"/>
        <w:ind w:firstLine="708"/>
        <w:rPr>
          <w:rFonts w:ascii="Times New Roman" w:hAnsi="Times New Roman" w:cs="Times New Roman"/>
          <w:b/>
          <w:kern w:val="28"/>
          <w:sz w:val="24"/>
          <w:szCs w:val="24"/>
        </w:rPr>
      </w:pPr>
      <w:r w:rsidRPr="007939A3">
        <w:rPr>
          <w:rFonts w:ascii="Times New Roman" w:hAnsi="Times New Roman" w:cs="Times New Roman"/>
          <w:b/>
          <w:kern w:val="28"/>
          <w:sz w:val="24"/>
          <w:szCs w:val="24"/>
        </w:rPr>
        <w:t>4. Центр социального обслуживания населения как комплексное учреждение социального обслуживания пожилых людей.</w:t>
      </w:r>
    </w:p>
    <w:p w:rsidR="00982153" w:rsidRPr="00982153" w:rsidRDefault="00A806FE" w:rsidP="00982153">
      <w:pPr>
        <w:pStyle w:val="formattext"/>
        <w:shd w:val="clear" w:color="auto" w:fill="FFFFFF"/>
        <w:spacing w:before="0" w:beforeAutospacing="0" w:after="0" w:afterAutospacing="0"/>
        <w:ind w:firstLine="709"/>
        <w:contextualSpacing/>
        <w:jc w:val="both"/>
        <w:textAlignment w:val="baseline"/>
        <w:rPr>
          <w:i/>
          <w:spacing w:val="2"/>
        </w:rPr>
      </w:pPr>
      <w:r w:rsidRPr="00982153">
        <w:rPr>
          <w:i/>
          <w:shd w:val="clear" w:color="auto" w:fill="FFFFFF"/>
        </w:rPr>
        <w:t>Является комплексным учреждением по социальному обслуживанию граждан, семей, детей, находящихся</w:t>
      </w:r>
      <w:r w:rsidRPr="00982153">
        <w:rPr>
          <w:rStyle w:val="a7"/>
          <w:i/>
          <w:shd w:val="clear" w:color="auto" w:fill="FFFFFF"/>
        </w:rPr>
        <w:t> </w:t>
      </w:r>
      <w:r w:rsidRPr="00982153">
        <w:rPr>
          <w:i/>
          <w:shd w:val="clear" w:color="auto" w:fill="FFFFFF"/>
        </w:rPr>
        <w:t>в трудной жизненной ситуации, оказывает социально-бытовые, социально-медицинские, социально-психологические, психолого-педагогические, социально-правовые услуги и материальную помощь, проводит социальную адаптацию и реабилитацию граждан, семей и детей. Используются все формы социального обслуживания: стационарная, полустационарная, нестационарная</w:t>
      </w:r>
      <w:proofErr w:type="gramStart"/>
      <w:r w:rsidRPr="00982153">
        <w:rPr>
          <w:i/>
          <w:shd w:val="clear" w:color="auto" w:fill="FFFFFF"/>
        </w:rPr>
        <w:t>.</w:t>
      </w:r>
      <w:r w:rsidR="00982153" w:rsidRPr="00982153">
        <w:rPr>
          <w:i/>
          <w:shd w:val="clear" w:color="auto" w:fill="FFFFFF"/>
        </w:rPr>
        <w:t xml:space="preserve"> </w:t>
      </w:r>
      <w:r w:rsidR="00982153" w:rsidRPr="00982153">
        <w:rPr>
          <w:i/>
          <w:spacing w:val="2"/>
        </w:rPr>
        <w:t>.</w:t>
      </w:r>
      <w:proofErr w:type="gramEnd"/>
      <w:r w:rsidR="00982153" w:rsidRPr="00982153">
        <w:rPr>
          <w:i/>
          <w:spacing w:val="2"/>
        </w:rPr>
        <w:t xml:space="preserve"> Социальное обслуживание осуществляется также на следующих принципах: 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 2) адресность предоставления социальных услуг; 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 4) сохранение пребывания гражданина в привычной благоприятной среде; 5) добровольность; 6) конфиденциальность.</w:t>
      </w:r>
    </w:p>
    <w:p w:rsidR="0083085F" w:rsidRPr="00E9297F" w:rsidRDefault="0083085F" w:rsidP="00E9297F">
      <w:pPr>
        <w:spacing w:after="0" w:line="240" w:lineRule="auto"/>
        <w:ind w:firstLine="708"/>
        <w:jc w:val="both"/>
        <w:rPr>
          <w:rFonts w:ascii="Times New Roman" w:hAnsi="Times New Roman" w:cs="Times New Roman"/>
          <w:b/>
          <w:sz w:val="24"/>
          <w:szCs w:val="24"/>
        </w:rPr>
      </w:pPr>
      <w:r w:rsidRPr="007939A3">
        <w:rPr>
          <w:rFonts w:ascii="Times New Roman" w:hAnsi="Times New Roman" w:cs="Times New Roman"/>
          <w:b/>
          <w:sz w:val="24"/>
          <w:szCs w:val="24"/>
        </w:rPr>
        <w:t>5. Национальный проект «Демография»: цели, задачи</w:t>
      </w:r>
      <w:r w:rsidR="00E9297F">
        <w:rPr>
          <w:rFonts w:ascii="Times New Roman" w:hAnsi="Times New Roman" w:cs="Times New Roman"/>
          <w:b/>
          <w:sz w:val="24"/>
          <w:szCs w:val="24"/>
        </w:rPr>
        <w:t>.</w:t>
      </w:r>
    </w:p>
    <w:p w:rsidR="00E9297F" w:rsidRPr="00E9297F" w:rsidRDefault="00E9297F" w:rsidP="00E9297F">
      <w:pPr>
        <w:pStyle w:val="2"/>
        <w:shd w:val="clear" w:color="auto" w:fill="FFFFFF"/>
        <w:spacing w:before="0" w:line="240" w:lineRule="auto"/>
        <w:ind w:firstLine="708"/>
        <w:jc w:val="both"/>
        <w:rPr>
          <w:rFonts w:ascii="Times New Roman" w:hAnsi="Times New Roman" w:cs="Times New Roman"/>
          <w:color w:val="202020"/>
          <w:sz w:val="24"/>
          <w:szCs w:val="24"/>
        </w:rPr>
      </w:pPr>
      <w:r w:rsidRPr="00E9297F">
        <w:rPr>
          <w:rFonts w:ascii="Times New Roman" w:hAnsi="Times New Roman" w:cs="Times New Roman"/>
          <w:color w:val="202020"/>
          <w:sz w:val="24"/>
          <w:szCs w:val="24"/>
        </w:rPr>
        <w:t>Цели проекта</w:t>
      </w:r>
    </w:p>
    <w:p w:rsidR="00E9297F" w:rsidRPr="00E9297F" w:rsidRDefault="00E9297F" w:rsidP="00E9297F">
      <w:pPr>
        <w:numPr>
          <w:ilvl w:val="0"/>
          <w:numId w:val="4"/>
        </w:numPr>
        <w:shd w:val="clear" w:color="auto" w:fill="FFFFFF"/>
        <w:spacing w:after="0" w:line="240" w:lineRule="auto"/>
        <w:ind w:left="0"/>
        <w:jc w:val="both"/>
        <w:rPr>
          <w:rFonts w:ascii="Times New Roman" w:hAnsi="Times New Roman" w:cs="Times New Roman"/>
          <w:color w:val="202020"/>
          <w:sz w:val="24"/>
          <w:szCs w:val="24"/>
        </w:rPr>
      </w:pPr>
      <w:r w:rsidRPr="00E9297F">
        <w:rPr>
          <w:rFonts w:ascii="Times New Roman" w:hAnsi="Times New Roman" w:cs="Times New Roman"/>
          <w:color w:val="202020"/>
          <w:sz w:val="24"/>
          <w:szCs w:val="24"/>
        </w:rPr>
        <w:t>Увеличение ожидаемую продолжительность здоровой жизни до 67 лет</w:t>
      </w:r>
    </w:p>
    <w:p w:rsidR="00E9297F" w:rsidRPr="00E9297F" w:rsidRDefault="00E9297F" w:rsidP="00E9297F">
      <w:pPr>
        <w:numPr>
          <w:ilvl w:val="0"/>
          <w:numId w:val="4"/>
        </w:numPr>
        <w:shd w:val="clear" w:color="auto" w:fill="FFFFFF"/>
        <w:spacing w:after="0" w:line="240" w:lineRule="auto"/>
        <w:ind w:left="0"/>
        <w:jc w:val="both"/>
        <w:rPr>
          <w:rFonts w:ascii="Times New Roman" w:hAnsi="Times New Roman" w:cs="Times New Roman"/>
          <w:color w:val="202020"/>
          <w:sz w:val="24"/>
          <w:szCs w:val="24"/>
        </w:rPr>
      </w:pPr>
      <w:r w:rsidRPr="00E9297F">
        <w:rPr>
          <w:rFonts w:ascii="Times New Roman" w:hAnsi="Times New Roman" w:cs="Times New Roman"/>
          <w:color w:val="202020"/>
          <w:sz w:val="24"/>
          <w:szCs w:val="24"/>
        </w:rPr>
        <w:t>Увеличение доли граждан, ведущих здоровый образ жизни</w:t>
      </w:r>
    </w:p>
    <w:p w:rsidR="00E9297F" w:rsidRPr="00E9297F" w:rsidRDefault="00E9297F" w:rsidP="00E9297F">
      <w:pPr>
        <w:pStyle w:val="2"/>
        <w:shd w:val="clear" w:color="auto" w:fill="FFFFFF"/>
        <w:spacing w:before="0" w:line="240" w:lineRule="auto"/>
        <w:ind w:firstLine="708"/>
        <w:jc w:val="both"/>
        <w:rPr>
          <w:rFonts w:ascii="Times New Roman" w:hAnsi="Times New Roman" w:cs="Times New Roman"/>
          <w:color w:val="202020"/>
          <w:sz w:val="24"/>
          <w:szCs w:val="24"/>
        </w:rPr>
      </w:pPr>
      <w:r w:rsidRPr="00E9297F">
        <w:rPr>
          <w:rFonts w:ascii="Times New Roman" w:hAnsi="Times New Roman" w:cs="Times New Roman"/>
          <w:color w:val="202020"/>
          <w:sz w:val="24"/>
          <w:szCs w:val="24"/>
        </w:rPr>
        <w:t>Задачи проекта</w:t>
      </w:r>
    </w:p>
    <w:p w:rsidR="00E9297F" w:rsidRPr="00E9297F" w:rsidRDefault="00E9297F" w:rsidP="00E9297F">
      <w:pPr>
        <w:numPr>
          <w:ilvl w:val="0"/>
          <w:numId w:val="5"/>
        </w:numPr>
        <w:shd w:val="clear" w:color="auto" w:fill="FFFFFF"/>
        <w:spacing w:after="0" w:line="240" w:lineRule="auto"/>
        <w:ind w:left="0"/>
        <w:jc w:val="both"/>
        <w:rPr>
          <w:rFonts w:ascii="Times New Roman" w:hAnsi="Times New Roman" w:cs="Times New Roman"/>
          <w:color w:val="202020"/>
          <w:sz w:val="24"/>
          <w:szCs w:val="24"/>
        </w:rPr>
      </w:pPr>
      <w:r w:rsidRPr="00E9297F">
        <w:rPr>
          <w:rFonts w:ascii="Times New Roman" w:hAnsi="Times New Roman" w:cs="Times New Roman"/>
          <w:color w:val="202020"/>
          <w:sz w:val="24"/>
          <w:szCs w:val="24"/>
        </w:rPr>
        <w:t>Внедрение механизма финансовой поддержки семей при рождении детей</w:t>
      </w:r>
    </w:p>
    <w:p w:rsidR="00E9297F" w:rsidRPr="00E9297F" w:rsidRDefault="00E9297F" w:rsidP="00E9297F">
      <w:pPr>
        <w:numPr>
          <w:ilvl w:val="0"/>
          <w:numId w:val="5"/>
        </w:numPr>
        <w:shd w:val="clear" w:color="auto" w:fill="FFFFFF"/>
        <w:spacing w:after="0" w:line="240" w:lineRule="auto"/>
        <w:ind w:left="0"/>
        <w:jc w:val="both"/>
        <w:rPr>
          <w:rFonts w:ascii="Times New Roman" w:hAnsi="Times New Roman" w:cs="Times New Roman"/>
          <w:color w:val="202020"/>
          <w:sz w:val="24"/>
          <w:szCs w:val="24"/>
        </w:rPr>
      </w:pPr>
      <w:r w:rsidRPr="00E9297F">
        <w:rPr>
          <w:rFonts w:ascii="Times New Roman" w:hAnsi="Times New Roman" w:cs="Times New Roman"/>
          <w:color w:val="202020"/>
          <w:sz w:val="24"/>
          <w:szCs w:val="24"/>
        </w:rPr>
        <w:t>Создание условий для осуществления трудовой деятельности женщин, имеющих детей, включая достижение 100-процентной доступности (2021 год) дошкольного образования для детей в возрасте до трех лет</w:t>
      </w:r>
    </w:p>
    <w:p w:rsidR="00E9297F" w:rsidRPr="00E9297F" w:rsidRDefault="00E9297F" w:rsidP="00E9297F">
      <w:pPr>
        <w:numPr>
          <w:ilvl w:val="0"/>
          <w:numId w:val="5"/>
        </w:numPr>
        <w:shd w:val="clear" w:color="auto" w:fill="FFFFFF"/>
        <w:spacing w:after="0" w:line="240" w:lineRule="auto"/>
        <w:ind w:left="0"/>
        <w:jc w:val="both"/>
        <w:rPr>
          <w:rFonts w:ascii="Times New Roman" w:hAnsi="Times New Roman" w:cs="Times New Roman"/>
          <w:color w:val="202020"/>
          <w:sz w:val="24"/>
          <w:szCs w:val="24"/>
        </w:rPr>
      </w:pPr>
      <w:r w:rsidRPr="00E9297F">
        <w:rPr>
          <w:rFonts w:ascii="Times New Roman" w:hAnsi="Times New Roman" w:cs="Times New Roman"/>
          <w:color w:val="202020"/>
          <w:sz w:val="24"/>
          <w:szCs w:val="24"/>
        </w:rPr>
        <w:lastRenderedPageBreak/>
        <w:t xml:space="preserve">Создание в субъектах Российской Федерации дополнительных мест для детей в возрасте до 3 лет </w:t>
      </w:r>
      <w:proofErr w:type="gramStart"/>
      <w:r w:rsidRPr="00E9297F">
        <w:rPr>
          <w:rFonts w:ascii="Times New Roman" w:hAnsi="Times New Roman" w:cs="Times New Roman"/>
          <w:color w:val="202020"/>
          <w:sz w:val="24"/>
          <w:szCs w:val="24"/>
        </w:rPr>
        <w:t>в  организациях</w:t>
      </w:r>
      <w:proofErr w:type="gramEnd"/>
      <w:r w:rsidRPr="00E9297F">
        <w:rPr>
          <w:rFonts w:ascii="Times New Roman" w:hAnsi="Times New Roman" w:cs="Times New Roman"/>
          <w:color w:val="202020"/>
          <w:sz w:val="24"/>
          <w:szCs w:val="24"/>
        </w:rPr>
        <w:t xml:space="preserve"> и у индивидуальных предпринимателей, осуществляющих образовательную деятельность по образовательным программам дошкольного образования, присмотру и уходу</w:t>
      </w:r>
    </w:p>
    <w:p w:rsidR="00E9297F" w:rsidRPr="00E9297F" w:rsidRDefault="00E9297F" w:rsidP="00E9297F">
      <w:pPr>
        <w:numPr>
          <w:ilvl w:val="0"/>
          <w:numId w:val="5"/>
        </w:numPr>
        <w:shd w:val="clear" w:color="auto" w:fill="FFFFFF"/>
        <w:spacing w:after="0" w:line="240" w:lineRule="auto"/>
        <w:ind w:left="0"/>
        <w:jc w:val="both"/>
        <w:rPr>
          <w:rFonts w:ascii="Times New Roman" w:hAnsi="Times New Roman" w:cs="Times New Roman"/>
          <w:color w:val="202020"/>
          <w:sz w:val="24"/>
          <w:szCs w:val="24"/>
        </w:rPr>
      </w:pPr>
      <w:r w:rsidRPr="00E9297F">
        <w:rPr>
          <w:rFonts w:ascii="Times New Roman" w:hAnsi="Times New Roman" w:cs="Times New Roman"/>
          <w:color w:val="202020"/>
          <w:sz w:val="24"/>
          <w:szCs w:val="24"/>
        </w:rPr>
        <w:t>Разработка и реализация программы системной поддержки и повышения качества жизни граждан старшего поколения</w:t>
      </w:r>
    </w:p>
    <w:p w:rsidR="00E9297F" w:rsidRPr="00E9297F" w:rsidRDefault="00E9297F" w:rsidP="00E9297F">
      <w:pPr>
        <w:numPr>
          <w:ilvl w:val="0"/>
          <w:numId w:val="5"/>
        </w:numPr>
        <w:shd w:val="clear" w:color="auto" w:fill="FFFFFF"/>
        <w:spacing w:after="0" w:line="240" w:lineRule="auto"/>
        <w:ind w:left="0"/>
        <w:jc w:val="both"/>
        <w:rPr>
          <w:rFonts w:ascii="Times New Roman" w:hAnsi="Times New Roman" w:cs="Times New Roman"/>
          <w:color w:val="202020"/>
          <w:sz w:val="24"/>
          <w:szCs w:val="24"/>
        </w:rPr>
      </w:pPr>
      <w:r w:rsidRPr="00E9297F">
        <w:rPr>
          <w:rFonts w:ascii="Times New Roman" w:hAnsi="Times New Roman" w:cs="Times New Roman"/>
          <w:color w:val="202020"/>
          <w:sz w:val="24"/>
          <w:szCs w:val="24"/>
        </w:rPr>
        <w:t>Создание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w:t>
      </w:r>
      <w:r w:rsidRPr="00E9297F">
        <w:rPr>
          <w:rFonts w:ascii="Times New Roman" w:hAnsi="Times New Roman" w:cs="Times New Roman"/>
          <w:color w:val="202020"/>
          <w:sz w:val="24"/>
          <w:szCs w:val="24"/>
        </w:rPr>
        <w:br/>
        <w:t>форме с привлечением патронажной службы и сиделок, а также поддержку семейного ухода</w:t>
      </w:r>
    </w:p>
    <w:p w:rsidR="00E9297F" w:rsidRPr="00E9297F" w:rsidRDefault="00E9297F" w:rsidP="00E9297F">
      <w:pPr>
        <w:numPr>
          <w:ilvl w:val="0"/>
          <w:numId w:val="5"/>
        </w:numPr>
        <w:shd w:val="clear" w:color="auto" w:fill="FFFFFF"/>
        <w:spacing w:after="0" w:line="240" w:lineRule="auto"/>
        <w:ind w:left="0"/>
        <w:jc w:val="both"/>
        <w:rPr>
          <w:rFonts w:ascii="Times New Roman" w:hAnsi="Times New Roman" w:cs="Times New Roman"/>
          <w:color w:val="202020"/>
          <w:sz w:val="24"/>
          <w:szCs w:val="24"/>
        </w:rPr>
      </w:pPr>
      <w:r w:rsidRPr="00E9297F">
        <w:rPr>
          <w:rFonts w:ascii="Times New Roman" w:hAnsi="Times New Roman" w:cs="Times New Roman"/>
          <w:color w:val="202020"/>
          <w:sz w:val="24"/>
          <w:szCs w:val="24"/>
        </w:rPr>
        <w:t xml:space="preserve">Организация мероприятий по профессиональному обучению и дополнительному профессиональному образованию лиц </w:t>
      </w:r>
      <w:proofErr w:type="spellStart"/>
      <w:r w:rsidRPr="00E9297F">
        <w:rPr>
          <w:rFonts w:ascii="Times New Roman" w:hAnsi="Times New Roman" w:cs="Times New Roman"/>
          <w:color w:val="202020"/>
          <w:sz w:val="24"/>
          <w:szCs w:val="24"/>
        </w:rPr>
        <w:t>предпенсионного</w:t>
      </w:r>
      <w:proofErr w:type="spellEnd"/>
      <w:r w:rsidRPr="00E9297F">
        <w:rPr>
          <w:rFonts w:ascii="Times New Roman" w:hAnsi="Times New Roman" w:cs="Times New Roman"/>
          <w:color w:val="202020"/>
          <w:sz w:val="24"/>
          <w:szCs w:val="24"/>
        </w:rPr>
        <w:t xml:space="preserve"> возраста</w:t>
      </w:r>
    </w:p>
    <w:p w:rsidR="00E9297F" w:rsidRPr="00E9297F" w:rsidRDefault="00E9297F" w:rsidP="00E9297F">
      <w:pPr>
        <w:numPr>
          <w:ilvl w:val="0"/>
          <w:numId w:val="5"/>
        </w:numPr>
        <w:shd w:val="clear" w:color="auto" w:fill="FFFFFF"/>
        <w:spacing w:after="0" w:line="240" w:lineRule="auto"/>
        <w:ind w:left="0"/>
        <w:jc w:val="both"/>
        <w:rPr>
          <w:rFonts w:ascii="Times New Roman" w:hAnsi="Times New Roman" w:cs="Times New Roman"/>
          <w:color w:val="202020"/>
          <w:sz w:val="24"/>
          <w:szCs w:val="24"/>
        </w:rPr>
      </w:pPr>
      <w:r w:rsidRPr="00E9297F">
        <w:rPr>
          <w:rFonts w:ascii="Times New Roman" w:hAnsi="Times New Roman" w:cs="Times New Roman"/>
          <w:color w:val="202020"/>
          <w:sz w:val="24"/>
          <w:szCs w:val="24"/>
        </w:rPr>
        <w:t>Формирование системы мотивации граждан к здоровому образу жизни, включая здоровое питание и отказ от вредных привычек</w:t>
      </w:r>
    </w:p>
    <w:p w:rsidR="00E9297F" w:rsidRPr="00E9297F" w:rsidRDefault="00E9297F" w:rsidP="00E9297F">
      <w:pPr>
        <w:numPr>
          <w:ilvl w:val="0"/>
          <w:numId w:val="5"/>
        </w:numPr>
        <w:shd w:val="clear" w:color="auto" w:fill="FFFFFF"/>
        <w:spacing w:after="0" w:line="240" w:lineRule="auto"/>
        <w:ind w:left="0"/>
        <w:jc w:val="both"/>
        <w:rPr>
          <w:rFonts w:ascii="Times New Roman" w:hAnsi="Times New Roman" w:cs="Times New Roman"/>
          <w:color w:val="202020"/>
          <w:sz w:val="24"/>
          <w:szCs w:val="24"/>
        </w:rPr>
      </w:pPr>
      <w:r w:rsidRPr="00E9297F">
        <w:rPr>
          <w:rFonts w:ascii="Times New Roman" w:hAnsi="Times New Roman" w:cs="Times New Roman"/>
          <w:color w:val="202020"/>
          <w:sz w:val="24"/>
          <w:szCs w:val="24"/>
        </w:rPr>
        <w:t>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p w:rsidR="00E9297F" w:rsidRPr="00E9297F" w:rsidRDefault="00E9297F" w:rsidP="00E9297F">
      <w:pPr>
        <w:numPr>
          <w:ilvl w:val="0"/>
          <w:numId w:val="5"/>
        </w:numPr>
        <w:shd w:val="clear" w:color="auto" w:fill="FFFFFF"/>
        <w:spacing w:after="0" w:line="240" w:lineRule="auto"/>
        <w:ind w:left="0"/>
        <w:jc w:val="both"/>
        <w:rPr>
          <w:rFonts w:ascii="Times New Roman" w:hAnsi="Times New Roman" w:cs="Times New Roman"/>
          <w:color w:val="202020"/>
          <w:sz w:val="24"/>
          <w:szCs w:val="24"/>
        </w:rPr>
      </w:pPr>
      <w:r w:rsidRPr="00E9297F">
        <w:rPr>
          <w:rFonts w:ascii="Times New Roman" w:hAnsi="Times New Roman" w:cs="Times New Roman"/>
          <w:color w:val="202020"/>
          <w:sz w:val="24"/>
          <w:szCs w:val="24"/>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1670C5" w:rsidRPr="001670C5" w:rsidRDefault="001670C5" w:rsidP="001670C5">
      <w:pPr>
        <w:pStyle w:val="a4"/>
        <w:spacing w:after="0" w:line="240" w:lineRule="auto"/>
        <w:rPr>
          <w:rFonts w:ascii="Times New Roman" w:hAnsi="Times New Roman" w:cs="Times New Roman"/>
          <w:b/>
          <w:i/>
          <w:sz w:val="24"/>
          <w:szCs w:val="24"/>
        </w:rPr>
      </w:pPr>
      <w:r w:rsidRPr="001670C5">
        <w:rPr>
          <w:rFonts w:ascii="Times New Roman" w:hAnsi="Times New Roman" w:cs="Times New Roman"/>
          <w:b/>
          <w:i/>
          <w:sz w:val="24"/>
          <w:szCs w:val="24"/>
        </w:rPr>
        <w:t>ОПРЕДЕЛЕНИЯ</w:t>
      </w:r>
    </w:p>
    <w:p w:rsidR="0083085F" w:rsidRPr="00CF7DB6" w:rsidRDefault="0083085F" w:rsidP="00CF7DB6">
      <w:pPr>
        <w:spacing w:after="0" w:line="240" w:lineRule="auto"/>
        <w:ind w:firstLine="708"/>
        <w:rPr>
          <w:rFonts w:ascii="Times New Roman" w:hAnsi="Times New Roman" w:cs="Times New Roman"/>
          <w:b/>
          <w:sz w:val="24"/>
          <w:szCs w:val="24"/>
        </w:rPr>
      </w:pPr>
      <w:r w:rsidRPr="00CF7DB6">
        <w:rPr>
          <w:rFonts w:ascii="Times New Roman" w:hAnsi="Times New Roman" w:cs="Times New Roman"/>
          <w:b/>
          <w:sz w:val="24"/>
          <w:szCs w:val="24"/>
        </w:rPr>
        <w:t>1. Геронтология.</w:t>
      </w:r>
    </w:p>
    <w:p w:rsidR="00CF7DB6" w:rsidRPr="00CF7DB6" w:rsidRDefault="00CF7DB6" w:rsidP="00CF7DB6">
      <w:pPr>
        <w:spacing w:after="0" w:line="240" w:lineRule="auto"/>
        <w:ind w:firstLine="708"/>
        <w:jc w:val="both"/>
        <w:rPr>
          <w:rFonts w:ascii="Times New Roman" w:hAnsi="Times New Roman" w:cs="Times New Roman"/>
          <w:i/>
          <w:sz w:val="24"/>
          <w:szCs w:val="24"/>
        </w:rPr>
      </w:pPr>
      <w:r w:rsidRPr="00CF7DB6">
        <w:rPr>
          <w:rFonts w:ascii="Times New Roman" w:hAnsi="Times New Roman" w:cs="Times New Roman"/>
          <w:i/>
          <w:sz w:val="24"/>
          <w:szCs w:val="24"/>
        </w:rPr>
        <w:t>Наука, изучающая процессы старения, его биологические, медицинские (гериатрические), социальные, психологические, гигиенические и экономические аспекты.</w:t>
      </w:r>
    </w:p>
    <w:p w:rsidR="0083085F" w:rsidRPr="00CF7DB6" w:rsidRDefault="0083085F" w:rsidP="00CF7DB6">
      <w:pPr>
        <w:spacing w:after="0" w:line="240" w:lineRule="auto"/>
        <w:ind w:firstLine="708"/>
        <w:rPr>
          <w:rFonts w:ascii="Times New Roman" w:hAnsi="Times New Roman" w:cs="Times New Roman"/>
          <w:b/>
          <w:sz w:val="24"/>
          <w:szCs w:val="24"/>
        </w:rPr>
      </w:pPr>
      <w:r w:rsidRPr="00CF7DB6">
        <w:rPr>
          <w:rFonts w:ascii="Times New Roman" w:hAnsi="Times New Roman" w:cs="Times New Roman"/>
          <w:b/>
          <w:sz w:val="24"/>
          <w:szCs w:val="24"/>
        </w:rPr>
        <w:t>2. Естественное старение.</w:t>
      </w:r>
    </w:p>
    <w:p w:rsidR="00CF7DB6" w:rsidRPr="00CF7DB6" w:rsidRDefault="00CF7DB6" w:rsidP="00CF7DB6">
      <w:pPr>
        <w:spacing w:after="0" w:line="240" w:lineRule="auto"/>
        <w:ind w:firstLine="708"/>
        <w:jc w:val="both"/>
        <w:rPr>
          <w:rFonts w:ascii="Times New Roman" w:hAnsi="Times New Roman" w:cs="Times New Roman"/>
          <w:i/>
          <w:sz w:val="24"/>
          <w:szCs w:val="24"/>
        </w:rPr>
      </w:pPr>
      <w:r w:rsidRPr="00CF7DB6">
        <w:rPr>
          <w:rFonts w:ascii="Times New Roman" w:hAnsi="Times New Roman" w:cs="Times New Roman"/>
          <w:i/>
          <w:sz w:val="24"/>
          <w:szCs w:val="24"/>
          <w:lang w:eastAsia="ja-JP"/>
        </w:rPr>
        <w:t>Характеризуется определенным темпом и последовательностью возрастных изменений, соответствующих биологическим, адаптационно-регуляторным возможностям данной человеческой популяции. Этот вид старения коррелируется с нормальной продолжительностью жизни и при нем биологический и календарный возраст человека должны совпадать.</w:t>
      </w:r>
    </w:p>
    <w:p w:rsidR="0083085F" w:rsidRPr="00974EF9" w:rsidRDefault="0083085F" w:rsidP="0030280E">
      <w:pPr>
        <w:spacing w:after="0" w:line="240" w:lineRule="auto"/>
        <w:ind w:firstLine="708"/>
        <w:rPr>
          <w:rFonts w:ascii="Times New Roman" w:hAnsi="Times New Roman" w:cs="Times New Roman"/>
          <w:b/>
          <w:sz w:val="24"/>
          <w:szCs w:val="24"/>
        </w:rPr>
      </w:pPr>
      <w:r w:rsidRPr="00974EF9">
        <w:rPr>
          <w:rFonts w:ascii="Times New Roman" w:hAnsi="Times New Roman" w:cs="Times New Roman"/>
          <w:b/>
          <w:sz w:val="24"/>
          <w:szCs w:val="24"/>
        </w:rPr>
        <w:t>3. Теория а</w:t>
      </w:r>
      <w:r w:rsidR="00974EF9" w:rsidRPr="00974EF9">
        <w:rPr>
          <w:rFonts w:ascii="Times New Roman" w:hAnsi="Times New Roman" w:cs="Times New Roman"/>
          <w:b/>
          <w:sz w:val="24"/>
          <w:szCs w:val="24"/>
        </w:rPr>
        <w:t>ктив</w:t>
      </w:r>
      <w:r w:rsidRPr="00974EF9">
        <w:rPr>
          <w:rFonts w:ascii="Times New Roman" w:hAnsi="Times New Roman" w:cs="Times New Roman"/>
          <w:b/>
          <w:sz w:val="24"/>
          <w:szCs w:val="24"/>
        </w:rPr>
        <w:t>ности.</w:t>
      </w:r>
    </w:p>
    <w:p w:rsidR="00974EF9" w:rsidRPr="00974EF9" w:rsidRDefault="00974EF9" w:rsidP="00974EF9">
      <w:pPr>
        <w:spacing w:after="0" w:line="240" w:lineRule="auto"/>
        <w:ind w:firstLine="708"/>
        <w:jc w:val="both"/>
        <w:rPr>
          <w:rFonts w:ascii="Times New Roman" w:hAnsi="Times New Roman" w:cs="Times New Roman"/>
          <w:i/>
          <w:sz w:val="24"/>
          <w:szCs w:val="24"/>
        </w:rPr>
      </w:pPr>
      <w:r w:rsidRPr="00974EF9">
        <w:rPr>
          <w:rFonts w:ascii="Times New Roman" w:hAnsi="Times New Roman" w:cs="Times New Roman"/>
          <w:i/>
          <w:sz w:val="24"/>
          <w:szCs w:val="24"/>
        </w:rPr>
        <w:t>Сторонники этой теории считают, что при нормальном старении должны по возможности сохраняться социальные контакты и активность среднего возраста. Вступая в старость, личность должна сохранять те же потребности и желания, которые ей были свойственны ранее, личность должна всячески сопротивляться любым изменениям, намерениям исключить ее из общества.</w:t>
      </w:r>
    </w:p>
    <w:p w:rsidR="0083085F" w:rsidRPr="00974EF9" w:rsidRDefault="0083085F" w:rsidP="0030280E">
      <w:pPr>
        <w:spacing w:after="0" w:line="240" w:lineRule="auto"/>
        <w:ind w:firstLine="708"/>
        <w:rPr>
          <w:rFonts w:ascii="Times New Roman" w:hAnsi="Times New Roman" w:cs="Times New Roman"/>
          <w:b/>
          <w:sz w:val="24"/>
          <w:szCs w:val="24"/>
        </w:rPr>
      </w:pPr>
      <w:r w:rsidRPr="00974EF9">
        <w:rPr>
          <w:rFonts w:ascii="Times New Roman" w:hAnsi="Times New Roman" w:cs="Times New Roman"/>
          <w:b/>
          <w:sz w:val="24"/>
          <w:szCs w:val="24"/>
        </w:rPr>
        <w:t xml:space="preserve">4. </w:t>
      </w:r>
      <w:r w:rsidR="00767744">
        <w:rPr>
          <w:rFonts w:ascii="Times New Roman" w:hAnsi="Times New Roman" w:cs="Times New Roman"/>
          <w:b/>
          <w:sz w:val="24"/>
          <w:szCs w:val="24"/>
        </w:rPr>
        <w:t>С</w:t>
      </w:r>
      <w:r w:rsidRPr="00974EF9">
        <w:rPr>
          <w:rFonts w:ascii="Times New Roman" w:hAnsi="Times New Roman" w:cs="Times New Roman"/>
          <w:b/>
          <w:sz w:val="24"/>
          <w:szCs w:val="24"/>
        </w:rPr>
        <w:t>оциальн</w:t>
      </w:r>
      <w:r w:rsidR="00767744">
        <w:rPr>
          <w:rFonts w:ascii="Times New Roman" w:hAnsi="Times New Roman" w:cs="Times New Roman"/>
          <w:b/>
          <w:sz w:val="24"/>
          <w:szCs w:val="24"/>
        </w:rPr>
        <w:t>ая</w:t>
      </w:r>
      <w:r w:rsidRPr="00974EF9">
        <w:rPr>
          <w:rFonts w:ascii="Times New Roman" w:hAnsi="Times New Roman" w:cs="Times New Roman"/>
          <w:b/>
          <w:sz w:val="24"/>
          <w:szCs w:val="24"/>
        </w:rPr>
        <w:t xml:space="preserve"> геронтологи</w:t>
      </w:r>
      <w:r w:rsidR="00767744">
        <w:rPr>
          <w:rFonts w:ascii="Times New Roman" w:hAnsi="Times New Roman" w:cs="Times New Roman"/>
          <w:b/>
          <w:sz w:val="24"/>
          <w:szCs w:val="24"/>
        </w:rPr>
        <w:t>я</w:t>
      </w:r>
      <w:r w:rsidRPr="00974EF9">
        <w:rPr>
          <w:rFonts w:ascii="Times New Roman" w:hAnsi="Times New Roman" w:cs="Times New Roman"/>
          <w:b/>
          <w:sz w:val="24"/>
          <w:szCs w:val="24"/>
        </w:rPr>
        <w:t>.</w:t>
      </w:r>
    </w:p>
    <w:p w:rsidR="00974EF9" w:rsidRPr="00E40E40" w:rsidRDefault="00E40E40" w:rsidP="00E40E40">
      <w:pPr>
        <w:spacing w:after="0" w:line="240" w:lineRule="auto"/>
        <w:ind w:firstLine="708"/>
        <w:jc w:val="both"/>
        <w:rPr>
          <w:rFonts w:ascii="Times New Roman" w:hAnsi="Times New Roman" w:cs="Times New Roman"/>
          <w:i/>
          <w:sz w:val="24"/>
          <w:szCs w:val="24"/>
        </w:rPr>
      </w:pPr>
      <w:r w:rsidRPr="00E40E40">
        <w:rPr>
          <w:rFonts w:ascii="Times New Roman" w:hAnsi="Times New Roman" w:cs="Times New Roman"/>
          <w:i/>
          <w:sz w:val="24"/>
          <w:szCs w:val="24"/>
        </w:rPr>
        <w:t>Это наука, изучающая влияние условий жизни на процесс старения человека и способы предупреждения или устранения негативного воздействия факторов окружающей среды.</w:t>
      </w:r>
    </w:p>
    <w:p w:rsidR="0083085F" w:rsidRPr="00974EF9" w:rsidRDefault="0083085F" w:rsidP="0030280E">
      <w:pPr>
        <w:spacing w:after="0" w:line="240" w:lineRule="auto"/>
        <w:ind w:firstLine="708"/>
        <w:rPr>
          <w:rFonts w:ascii="Times New Roman" w:hAnsi="Times New Roman" w:cs="Times New Roman"/>
          <w:b/>
          <w:sz w:val="24"/>
          <w:szCs w:val="24"/>
        </w:rPr>
      </w:pPr>
      <w:r w:rsidRPr="00974EF9">
        <w:rPr>
          <w:rFonts w:ascii="Times New Roman" w:hAnsi="Times New Roman" w:cs="Times New Roman"/>
          <w:b/>
          <w:sz w:val="24"/>
          <w:szCs w:val="24"/>
        </w:rPr>
        <w:t>5. Биология старения.</w:t>
      </w:r>
    </w:p>
    <w:p w:rsidR="00974EF9" w:rsidRPr="00307C6C" w:rsidRDefault="00593C4E" w:rsidP="00593C4E">
      <w:pPr>
        <w:spacing w:after="0" w:line="240" w:lineRule="auto"/>
        <w:ind w:firstLine="708"/>
        <w:jc w:val="both"/>
        <w:rPr>
          <w:rFonts w:ascii="Times New Roman" w:hAnsi="Times New Roman" w:cs="Times New Roman"/>
          <w:i/>
          <w:sz w:val="24"/>
          <w:szCs w:val="24"/>
        </w:rPr>
      </w:pPr>
      <w:r w:rsidRPr="00307C6C">
        <w:rPr>
          <w:rFonts w:ascii="Times New Roman" w:hAnsi="Times New Roman" w:cs="Times New Roman"/>
          <w:i/>
          <w:sz w:val="24"/>
          <w:szCs w:val="24"/>
        </w:rPr>
        <w:t>Раздел геронтологии, объединяющий изучение процесса старения живых организмов на разных уровнях их организации.</w:t>
      </w:r>
    </w:p>
    <w:p w:rsidR="00974EF9" w:rsidRDefault="00974EF9" w:rsidP="0083085F">
      <w:pPr>
        <w:spacing w:after="0" w:line="240" w:lineRule="auto"/>
        <w:rPr>
          <w:rFonts w:ascii="Times New Roman" w:hAnsi="Times New Roman" w:cs="Times New Roman"/>
          <w:sz w:val="24"/>
          <w:szCs w:val="24"/>
        </w:rPr>
      </w:pPr>
    </w:p>
    <w:p w:rsidR="000A6530" w:rsidRDefault="000A6530" w:rsidP="0083085F">
      <w:pPr>
        <w:spacing w:after="0" w:line="240" w:lineRule="auto"/>
        <w:rPr>
          <w:rFonts w:ascii="Times New Roman" w:hAnsi="Times New Roman" w:cs="Times New Roman"/>
          <w:sz w:val="24"/>
          <w:szCs w:val="24"/>
        </w:rPr>
      </w:pPr>
    </w:p>
    <w:p w:rsidR="000A6530" w:rsidRDefault="000A6530" w:rsidP="0083085F">
      <w:pPr>
        <w:spacing w:after="0" w:line="240" w:lineRule="auto"/>
        <w:rPr>
          <w:rFonts w:ascii="Times New Roman" w:hAnsi="Times New Roman" w:cs="Times New Roman"/>
          <w:sz w:val="24"/>
          <w:szCs w:val="24"/>
        </w:rPr>
      </w:pPr>
    </w:p>
    <w:p w:rsidR="000A6530" w:rsidRDefault="000A6530" w:rsidP="0083085F">
      <w:pPr>
        <w:spacing w:after="0" w:line="240" w:lineRule="auto"/>
        <w:rPr>
          <w:rFonts w:ascii="Times New Roman" w:hAnsi="Times New Roman" w:cs="Times New Roman"/>
          <w:sz w:val="24"/>
          <w:szCs w:val="24"/>
        </w:rPr>
      </w:pPr>
    </w:p>
    <w:p w:rsidR="000A6530" w:rsidRDefault="000A6530" w:rsidP="0083085F">
      <w:pPr>
        <w:spacing w:after="0" w:line="240" w:lineRule="auto"/>
        <w:rPr>
          <w:rFonts w:ascii="Times New Roman" w:hAnsi="Times New Roman" w:cs="Times New Roman"/>
          <w:sz w:val="24"/>
          <w:szCs w:val="24"/>
        </w:rPr>
      </w:pPr>
    </w:p>
    <w:p w:rsidR="000A6530" w:rsidRDefault="000A6530" w:rsidP="0083085F">
      <w:pPr>
        <w:spacing w:after="0" w:line="240" w:lineRule="auto"/>
        <w:rPr>
          <w:rFonts w:ascii="Times New Roman" w:hAnsi="Times New Roman" w:cs="Times New Roman"/>
          <w:sz w:val="24"/>
          <w:szCs w:val="24"/>
        </w:rPr>
      </w:pPr>
    </w:p>
    <w:p w:rsidR="00C9038A" w:rsidRPr="000A6530" w:rsidRDefault="000A6530" w:rsidP="00CA56C1">
      <w:pPr>
        <w:spacing w:after="0" w:line="240" w:lineRule="auto"/>
        <w:jc w:val="center"/>
        <w:rPr>
          <w:rFonts w:ascii="Times New Roman" w:hAnsi="Times New Roman" w:cs="Times New Roman"/>
          <w:b/>
          <w:sz w:val="24"/>
          <w:szCs w:val="24"/>
        </w:rPr>
      </w:pPr>
      <w:r w:rsidRPr="000A6530">
        <w:rPr>
          <w:rFonts w:ascii="Times New Roman" w:hAnsi="Times New Roman" w:cs="Times New Roman"/>
          <w:b/>
          <w:sz w:val="24"/>
          <w:szCs w:val="24"/>
        </w:rPr>
        <w:lastRenderedPageBreak/>
        <w:t>Критерии оценивания ответов на экзамене</w:t>
      </w:r>
    </w:p>
    <w:p w:rsidR="00C9038A" w:rsidRDefault="00C9038A" w:rsidP="00CA56C1">
      <w:pPr>
        <w:spacing w:after="0" w:line="240" w:lineRule="auto"/>
        <w:jc w:val="center"/>
        <w:rPr>
          <w:rFonts w:ascii="Times New Roman" w:hAnsi="Times New Roman" w:cs="Times New Roman"/>
          <w:sz w:val="24"/>
          <w:szCs w:val="24"/>
        </w:rPr>
      </w:pPr>
    </w:p>
    <w:p w:rsidR="000A6530" w:rsidRDefault="000A6530" w:rsidP="000A6530">
      <w:pPr>
        <w:spacing w:after="0" w:line="240" w:lineRule="auto"/>
        <w:jc w:val="center"/>
        <w:rPr>
          <w:rStyle w:val="a3"/>
          <w:rFonts w:ascii="Times New Roman" w:hAnsi="Times New Roman" w:cs="Times New Roman"/>
          <w:b/>
          <w:bCs/>
          <w:sz w:val="24"/>
          <w:szCs w:val="24"/>
          <w:shd w:val="clear" w:color="auto" w:fill="FFFFFF"/>
        </w:rPr>
      </w:pPr>
      <w:r w:rsidRPr="007C3BB1">
        <w:rPr>
          <w:rStyle w:val="a3"/>
          <w:rFonts w:ascii="Times New Roman" w:hAnsi="Times New Roman" w:cs="Times New Roman"/>
          <w:b/>
          <w:bCs/>
          <w:sz w:val="24"/>
          <w:szCs w:val="24"/>
          <w:shd w:val="clear" w:color="auto" w:fill="FFFFFF"/>
        </w:rPr>
        <w:t>Вопросы</w:t>
      </w:r>
      <w:r w:rsidRPr="007C3BB1">
        <w:rPr>
          <w:rFonts w:ascii="Times New Roman" w:hAnsi="Times New Roman" w:cs="Times New Roman"/>
          <w:b/>
          <w:sz w:val="24"/>
          <w:szCs w:val="24"/>
          <w:shd w:val="clear" w:color="auto" w:fill="FFFFFF"/>
        </w:rPr>
        <w:t xml:space="preserve">, требующие </w:t>
      </w:r>
      <w:r w:rsidRPr="007C3BB1">
        <w:rPr>
          <w:rStyle w:val="a3"/>
          <w:rFonts w:ascii="Times New Roman" w:hAnsi="Times New Roman" w:cs="Times New Roman"/>
          <w:b/>
          <w:bCs/>
          <w:sz w:val="24"/>
          <w:szCs w:val="24"/>
          <w:shd w:val="clear" w:color="auto" w:fill="FFFFFF"/>
        </w:rPr>
        <w:t>развернутого ответа</w:t>
      </w:r>
    </w:p>
    <w:p w:rsidR="000A6530" w:rsidRPr="00517C5B" w:rsidRDefault="000A6530" w:rsidP="000A6530">
      <w:pPr>
        <w:spacing w:after="0" w:line="240" w:lineRule="auto"/>
        <w:jc w:val="center"/>
        <w:rPr>
          <w:rStyle w:val="a3"/>
          <w:rFonts w:ascii="Times New Roman" w:hAnsi="Times New Roman" w:cs="Times New Roman"/>
          <w:bCs/>
          <w:sz w:val="24"/>
          <w:szCs w:val="24"/>
          <w:shd w:val="clear" w:color="auto" w:fill="FFFFFF"/>
        </w:rPr>
      </w:pPr>
    </w:p>
    <w:tbl>
      <w:tblPr>
        <w:tblStyle w:val="a8"/>
        <w:tblW w:w="0" w:type="auto"/>
        <w:tblLook w:val="04A0" w:firstRow="1" w:lastRow="0" w:firstColumn="1" w:lastColumn="0" w:noHBand="0" w:noVBand="1"/>
      </w:tblPr>
      <w:tblGrid>
        <w:gridCol w:w="988"/>
        <w:gridCol w:w="4110"/>
        <w:gridCol w:w="3969"/>
      </w:tblGrid>
      <w:tr w:rsidR="001238E0" w:rsidTr="001238E0">
        <w:tc>
          <w:tcPr>
            <w:tcW w:w="988" w:type="dxa"/>
          </w:tcPr>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w:t>
            </w:r>
          </w:p>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п/п</w:t>
            </w:r>
          </w:p>
        </w:tc>
        <w:tc>
          <w:tcPr>
            <w:tcW w:w="4110" w:type="dxa"/>
          </w:tcPr>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Вопросы</w:t>
            </w:r>
          </w:p>
        </w:tc>
        <w:tc>
          <w:tcPr>
            <w:tcW w:w="3969" w:type="dxa"/>
          </w:tcPr>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Баллы</w:t>
            </w:r>
          </w:p>
          <w:p w:rsidR="00E043F5" w:rsidRDefault="00E043F5" w:rsidP="00E043F5">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 xml:space="preserve">Правильно – </w:t>
            </w:r>
            <w:r>
              <w:rPr>
                <w:rStyle w:val="a3"/>
                <w:rFonts w:ascii="Times New Roman" w:hAnsi="Times New Roman" w:cs="Times New Roman"/>
                <w:b/>
                <w:bCs/>
                <w:sz w:val="24"/>
                <w:szCs w:val="24"/>
                <w:shd w:val="clear" w:color="auto" w:fill="FFFFFF"/>
              </w:rPr>
              <w:t>1</w:t>
            </w:r>
            <w:r>
              <w:rPr>
                <w:rStyle w:val="a3"/>
                <w:rFonts w:ascii="Times New Roman" w:hAnsi="Times New Roman" w:cs="Times New Roman"/>
                <w:b/>
                <w:bCs/>
                <w:sz w:val="24"/>
                <w:szCs w:val="24"/>
                <w:shd w:val="clear" w:color="auto" w:fill="FFFFFF"/>
              </w:rPr>
              <w:t>5</w:t>
            </w:r>
          </w:p>
          <w:p w:rsidR="00E043F5" w:rsidRDefault="00E043F5" w:rsidP="00E043F5">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Не правильно – 0</w:t>
            </w:r>
          </w:p>
        </w:tc>
      </w:tr>
      <w:tr w:rsidR="001238E0" w:rsidTr="001238E0">
        <w:tc>
          <w:tcPr>
            <w:tcW w:w="988" w:type="dxa"/>
          </w:tcPr>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1.</w:t>
            </w:r>
          </w:p>
        </w:tc>
        <w:tc>
          <w:tcPr>
            <w:tcW w:w="4110" w:type="dxa"/>
          </w:tcPr>
          <w:p w:rsidR="001238E0" w:rsidRDefault="001238E0" w:rsidP="000A6530">
            <w:pPr>
              <w:jc w:val="center"/>
              <w:rPr>
                <w:rStyle w:val="a3"/>
                <w:rFonts w:ascii="Times New Roman" w:hAnsi="Times New Roman" w:cs="Times New Roman"/>
                <w:b/>
                <w:bCs/>
                <w:sz w:val="24"/>
                <w:szCs w:val="24"/>
                <w:shd w:val="clear" w:color="auto" w:fill="FFFFFF"/>
              </w:rPr>
            </w:pPr>
          </w:p>
        </w:tc>
        <w:tc>
          <w:tcPr>
            <w:tcW w:w="3969" w:type="dxa"/>
          </w:tcPr>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15</w:t>
            </w:r>
          </w:p>
        </w:tc>
      </w:tr>
      <w:tr w:rsidR="001238E0" w:rsidTr="001238E0">
        <w:tc>
          <w:tcPr>
            <w:tcW w:w="988" w:type="dxa"/>
          </w:tcPr>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2.</w:t>
            </w:r>
          </w:p>
        </w:tc>
        <w:tc>
          <w:tcPr>
            <w:tcW w:w="4110" w:type="dxa"/>
          </w:tcPr>
          <w:p w:rsidR="001238E0" w:rsidRDefault="001238E0" w:rsidP="000A6530">
            <w:pPr>
              <w:jc w:val="center"/>
              <w:rPr>
                <w:rStyle w:val="a3"/>
                <w:rFonts w:ascii="Times New Roman" w:hAnsi="Times New Roman" w:cs="Times New Roman"/>
                <w:b/>
                <w:bCs/>
                <w:sz w:val="24"/>
                <w:szCs w:val="24"/>
                <w:shd w:val="clear" w:color="auto" w:fill="FFFFFF"/>
              </w:rPr>
            </w:pPr>
          </w:p>
        </w:tc>
        <w:tc>
          <w:tcPr>
            <w:tcW w:w="3969" w:type="dxa"/>
          </w:tcPr>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15</w:t>
            </w:r>
          </w:p>
        </w:tc>
      </w:tr>
      <w:tr w:rsidR="001238E0" w:rsidTr="001238E0">
        <w:tc>
          <w:tcPr>
            <w:tcW w:w="988" w:type="dxa"/>
          </w:tcPr>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3.</w:t>
            </w:r>
          </w:p>
        </w:tc>
        <w:tc>
          <w:tcPr>
            <w:tcW w:w="4110" w:type="dxa"/>
          </w:tcPr>
          <w:p w:rsidR="001238E0" w:rsidRDefault="001238E0" w:rsidP="000A6530">
            <w:pPr>
              <w:jc w:val="center"/>
              <w:rPr>
                <w:rStyle w:val="a3"/>
                <w:rFonts w:ascii="Times New Roman" w:hAnsi="Times New Roman" w:cs="Times New Roman"/>
                <w:b/>
                <w:bCs/>
                <w:sz w:val="24"/>
                <w:szCs w:val="24"/>
                <w:shd w:val="clear" w:color="auto" w:fill="FFFFFF"/>
              </w:rPr>
            </w:pPr>
          </w:p>
        </w:tc>
        <w:tc>
          <w:tcPr>
            <w:tcW w:w="3969" w:type="dxa"/>
          </w:tcPr>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15</w:t>
            </w:r>
          </w:p>
        </w:tc>
      </w:tr>
      <w:tr w:rsidR="001238E0" w:rsidTr="001238E0">
        <w:tc>
          <w:tcPr>
            <w:tcW w:w="988" w:type="dxa"/>
          </w:tcPr>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4.</w:t>
            </w:r>
          </w:p>
        </w:tc>
        <w:tc>
          <w:tcPr>
            <w:tcW w:w="4110" w:type="dxa"/>
          </w:tcPr>
          <w:p w:rsidR="001238E0" w:rsidRDefault="001238E0" w:rsidP="000A6530">
            <w:pPr>
              <w:jc w:val="center"/>
              <w:rPr>
                <w:rStyle w:val="a3"/>
                <w:rFonts w:ascii="Times New Roman" w:hAnsi="Times New Roman" w:cs="Times New Roman"/>
                <w:b/>
                <w:bCs/>
                <w:sz w:val="24"/>
                <w:szCs w:val="24"/>
                <w:shd w:val="clear" w:color="auto" w:fill="FFFFFF"/>
              </w:rPr>
            </w:pPr>
          </w:p>
        </w:tc>
        <w:tc>
          <w:tcPr>
            <w:tcW w:w="3969" w:type="dxa"/>
          </w:tcPr>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15</w:t>
            </w:r>
          </w:p>
        </w:tc>
      </w:tr>
      <w:tr w:rsidR="001238E0" w:rsidTr="001238E0">
        <w:tc>
          <w:tcPr>
            <w:tcW w:w="988" w:type="dxa"/>
          </w:tcPr>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5.</w:t>
            </w:r>
          </w:p>
        </w:tc>
        <w:tc>
          <w:tcPr>
            <w:tcW w:w="4110" w:type="dxa"/>
          </w:tcPr>
          <w:p w:rsidR="001238E0" w:rsidRDefault="001238E0" w:rsidP="000A6530">
            <w:pPr>
              <w:jc w:val="center"/>
              <w:rPr>
                <w:rStyle w:val="a3"/>
                <w:rFonts w:ascii="Times New Roman" w:hAnsi="Times New Roman" w:cs="Times New Roman"/>
                <w:b/>
                <w:bCs/>
                <w:sz w:val="24"/>
                <w:szCs w:val="24"/>
                <w:shd w:val="clear" w:color="auto" w:fill="FFFFFF"/>
              </w:rPr>
            </w:pPr>
          </w:p>
        </w:tc>
        <w:tc>
          <w:tcPr>
            <w:tcW w:w="3969" w:type="dxa"/>
          </w:tcPr>
          <w:p w:rsidR="001238E0" w:rsidRDefault="001238E0"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15</w:t>
            </w:r>
          </w:p>
        </w:tc>
      </w:tr>
      <w:tr w:rsidR="00003B02" w:rsidTr="00DA4BD5">
        <w:tc>
          <w:tcPr>
            <w:tcW w:w="9067" w:type="dxa"/>
            <w:gridSpan w:val="3"/>
          </w:tcPr>
          <w:p w:rsidR="00003B02" w:rsidRDefault="00003B02" w:rsidP="000A6530">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Итого: 75 баллов</w:t>
            </w:r>
          </w:p>
        </w:tc>
      </w:tr>
    </w:tbl>
    <w:p w:rsidR="000A6530" w:rsidRPr="00B61C39" w:rsidRDefault="000A6530" w:rsidP="000A6530">
      <w:pPr>
        <w:spacing w:after="0" w:line="240" w:lineRule="auto"/>
        <w:jc w:val="center"/>
        <w:rPr>
          <w:rStyle w:val="a3"/>
          <w:rFonts w:ascii="Times New Roman" w:hAnsi="Times New Roman" w:cs="Times New Roman"/>
          <w:bCs/>
          <w:sz w:val="24"/>
          <w:szCs w:val="24"/>
          <w:shd w:val="clear" w:color="auto" w:fill="FFFFFF"/>
        </w:rPr>
      </w:pPr>
    </w:p>
    <w:p w:rsidR="000A6530" w:rsidRPr="00BA1789" w:rsidRDefault="000A6530" w:rsidP="000A6530">
      <w:pPr>
        <w:spacing w:after="0" w:line="240" w:lineRule="auto"/>
        <w:ind w:firstLine="709"/>
        <w:jc w:val="center"/>
        <w:rPr>
          <w:rFonts w:ascii="Times New Roman" w:hAnsi="Times New Roman" w:cs="Times New Roman"/>
          <w:b/>
          <w:i/>
          <w:sz w:val="24"/>
          <w:szCs w:val="24"/>
        </w:rPr>
      </w:pPr>
      <w:r w:rsidRPr="00BA1789">
        <w:rPr>
          <w:rFonts w:ascii="Times New Roman" w:hAnsi="Times New Roman" w:cs="Times New Roman"/>
          <w:b/>
          <w:i/>
          <w:sz w:val="24"/>
          <w:szCs w:val="24"/>
        </w:rPr>
        <w:t>Понятийно-категориальный аппарат</w:t>
      </w:r>
    </w:p>
    <w:p w:rsidR="000A6530" w:rsidRPr="00B61C39" w:rsidRDefault="000A6530" w:rsidP="000A6530">
      <w:pPr>
        <w:spacing w:after="0" w:line="240" w:lineRule="auto"/>
        <w:jc w:val="center"/>
        <w:rPr>
          <w:rFonts w:ascii="Times New Roman" w:hAnsi="Times New Roman" w:cs="Times New Roman"/>
          <w:i/>
          <w:sz w:val="24"/>
          <w:szCs w:val="24"/>
        </w:rPr>
      </w:pPr>
    </w:p>
    <w:tbl>
      <w:tblPr>
        <w:tblStyle w:val="a8"/>
        <w:tblW w:w="0" w:type="auto"/>
        <w:tblLook w:val="04A0" w:firstRow="1" w:lastRow="0" w:firstColumn="1" w:lastColumn="0" w:noHBand="0" w:noVBand="1"/>
      </w:tblPr>
      <w:tblGrid>
        <w:gridCol w:w="988"/>
        <w:gridCol w:w="4110"/>
        <w:gridCol w:w="3969"/>
      </w:tblGrid>
      <w:tr w:rsidR="00D34C91" w:rsidTr="00BD220D">
        <w:tc>
          <w:tcPr>
            <w:tcW w:w="988" w:type="dxa"/>
          </w:tcPr>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w:t>
            </w:r>
          </w:p>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п/п</w:t>
            </w:r>
          </w:p>
        </w:tc>
        <w:tc>
          <w:tcPr>
            <w:tcW w:w="4110" w:type="dxa"/>
          </w:tcPr>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Вопросы</w:t>
            </w:r>
          </w:p>
        </w:tc>
        <w:tc>
          <w:tcPr>
            <w:tcW w:w="3969" w:type="dxa"/>
          </w:tcPr>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Баллы</w:t>
            </w:r>
          </w:p>
          <w:p w:rsidR="00472B48" w:rsidRDefault="00472B48"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Правильно – 5</w:t>
            </w:r>
          </w:p>
          <w:p w:rsidR="00472B48" w:rsidRDefault="00472B48" w:rsidP="00E043F5">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 xml:space="preserve">Не правильно </w:t>
            </w:r>
            <w:r w:rsidR="00E043F5">
              <w:rPr>
                <w:rStyle w:val="a3"/>
                <w:rFonts w:ascii="Times New Roman" w:hAnsi="Times New Roman" w:cs="Times New Roman"/>
                <w:b/>
                <w:bCs/>
                <w:sz w:val="24"/>
                <w:szCs w:val="24"/>
                <w:shd w:val="clear" w:color="auto" w:fill="FFFFFF"/>
              </w:rPr>
              <w:t>–</w:t>
            </w:r>
            <w:r>
              <w:rPr>
                <w:rStyle w:val="a3"/>
                <w:rFonts w:ascii="Times New Roman" w:hAnsi="Times New Roman" w:cs="Times New Roman"/>
                <w:b/>
                <w:bCs/>
                <w:sz w:val="24"/>
                <w:szCs w:val="24"/>
                <w:shd w:val="clear" w:color="auto" w:fill="FFFFFF"/>
              </w:rPr>
              <w:t xml:space="preserve"> 0</w:t>
            </w:r>
          </w:p>
        </w:tc>
      </w:tr>
      <w:tr w:rsidR="00D34C91" w:rsidTr="00BD220D">
        <w:tc>
          <w:tcPr>
            <w:tcW w:w="988" w:type="dxa"/>
          </w:tcPr>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1.</w:t>
            </w:r>
          </w:p>
        </w:tc>
        <w:tc>
          <w:tcPr>
            <w:tcW w:w="4110" w:type="dxa"/>
          </w:tcPr>
          <w:p w:rsidR="00D34C91" w:rsidRDefault="00D34C91" w:rsidP="00BD220D">
            <w:pPr>
              <w:jc w:val="center"/>
              <w:rPr>
                <w:rStyle w:val="a3"/>
                <w:rFonts w:ascii="Times New Roman" w:hAnsi="Times New Roman" w:cs="Times New Roman"/>
                <w:b/>
                <w:bCs/>
                <w:sz w:val="24"/>
                <w:szCs w:val="24"/>
                <w:shd w:val="clear" w:color="auto" w:fill="FFFFFF"/>
              </w:rPr>
            </w:pPr>
          </w:p>
        </w:tc>
        <w:tc>
          <w:tcPr>
            <w:tcW w:w="3969" w:type="dxa"/>
          </w:tcPr>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5</w:t>
            </w:r>
          </w:p>
        </w:tc>
      </w:tr>
      <w:tr w:rsidR="00D34C91" w:rsidTr="00BD220D">
        <w:tc>
          <w:tcPr>
            <w:tcW w:w="988" w:type="dxa"/>
          </w:tcPr>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2.</w:t>
            </w:r>
          </w:p>
        </w:tc>
        <w:tc>
          <w:tcPr>
            <w:tcW w:w="4110" w:type="dxa"/>
          </w:tcPr>
          <w:p w:rsidR="00D34C91" w:rsidRDefault="00D34C91" w:rsidP="00BD220D">
            <w:pPr>
              <w:jc w:val="center"/>
              <w:rPr>
                <w:rStyle w:val="a3"/>
                <w:rFonts w:ascii="Times New Roman" w:hAnsi="Times New Roman" w:cs="Times New Roman"/>
                <w:b/>
                <w:bCs/>
                <w:sz w:val="24"/>
                <w:szCs w:val="24"/>
                <w:shd w:val="clear" w:color="auto" w:fill="FFFFFF"/>
              </w:rPr>
            </w:pPr>
          </w:p>
        </w:tc>
        <w:tc>
          <w:tcPr>
            <w:tcW w:w="3969" w:type="dxa"/>
          </w:tcPr>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5</w:t>
            </w:r>
          </w:p>
        </w:tc>
      </w:tr>
      <w:tr w:rsidR="00D34C91" w:rsidTr="00BD220D">
        <w:tc>
          <w:tcPr>
            <w:tcW w:w="988" w:type="dxa"/>
          </w:tcPr>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3.</w:t>
            </w:r>
          </w:p>
        </w:tc>
        <w:tc>
          <w:tcPr>
            <w:tcW w:w="4110" w:type="dxa"/>
          </w:tcPr>
          <w:p w:rsidR="00D34C91" w:rsidRDefault="00D34C91" w:rsidP="00BD220D">
            <w:pPr>
              <w:jc w:val="center"/>
              <w:rPr>
                <w:rStyle w:val="a3"/>
                <w:rFonts w:ascii="Times New Roman" w:hAnsi="Times New Roman" w:cs="Times New Roman"/>
                <w:b/>
                <w:bCs/>
                <w:sz w:val="24"/>
                <w:szCs w:val="24"/>
                <w:shd w:val="clear" w:color="auto" w:fill="FFFFFF"/>
              </w:rPr>
            </w:pPr>
          </w:p>
        </w:tc>
        <w:tc>
          <w:tcPr>
            <w:tcW w:w="3969" w:type="dxa"/>
          </w:tcPr>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5</w:t>
            </w:r>
          </w:p>
        </w:tc>
      </w:tr>
      <w:tr w:rsidR="00D34C91" w:rsidTr="00BD220D">
        <w:tc>
          <w:tcPr>
            <w:tcW w:w="988" w:type="dxa"/>
          </w:tcPr>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4.</w:t>
            </w:r>
          </w:p>
        </w:tc>
        <w:tc>
          <w:tcPr>
            <w:tcW w:w="4110" w:type="dxa"/>
          </w:tcPr>
          <w:p w:rsidR="00D34C91" w:rsidRDefault="00D34C91" w:rsidP="00BD220D">
            <w:pPr>
              <w:jc w:val="center"/>
              <w:rPr>
                <w:rStyle w:val="a3"/>
                <w:rFonts w:ascii="Times New Roman" w:hAnsi="Times New Roman" w:cs="Times New Roman"/>
                <w:b/>
                <w:bCs/>
                <w:sz w:val="24"/>
                <w:szCs w:val="24"/>
                <w:shd w:val="clear" w:color="auto" w:fill="FFFFFF"/>
              </w:rPr>
            </w:pPr>
          </w:p>
        </w:tc>
        <w:tc>
          <w:tcPr>
            <w:tcW w:w="3969" w:type="dxa"/>
          </w:tcPr>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5</w:t>
            </w:r>
          </w:p>
        </w:tc>
      </w:tr>
      <w:tr w:rsidR="00D34C91" w:rsidTr="00BD220D">
        <w:tc>
          <w:tcPr>
            <w:tcW w:w="988" w:type="dxa"/>
          </w:tcPr>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5.</w:t>
            </w:r>
          </w:p>
        </w:tc>
        <w:tc>
          <w:tcPr>
            <w:tcW w:w="4110" w:type="dxa"/>
          </w:tcPr>
          <w:p w:rsidR="00D34C91" w:rsidRDefault="00D34C91" w:rsidP="00BD220D">
            <w:pPr>
              <w:jc w:val="center"/>
              <w:rPr>
                <w:rStyle w:val="a3"/>
                <w:rFonts w:ascii="Times New Roman" w:hAnsi="Times New Roman" w:cs="Times New Roman"/>
                <w:b/>
                <w:bCs/>
                <w:sz w:val="24"/>
                <w:szCs w:val="24"/>
                <w:shd w:val="clear" w:color="auto" w:fill="FFFFFF"/>
              </w:rPr>
            </w:pPr>
          </w:p>
        </w:tc>
        <w:tc>
          <w:tcPr>
            <w:tcW w:w="3969" w:type="dxa"/>
          </w:tcPr>
          <w:p w:rsidR="00D34C91" w:rsidRDefault="00D34C91" w:rsidP="00BD220D">
            <w:pPr>
              <w:jc w:val="center"/>
              <w:rPr>
                <w:rStyle w:val="a3"/>
                <w:rFonts w:ascii="Times New Roman" w:hAnsi="Times New Roman" w:cs="Times New Roman"/>
                <w:b/>
                <w:bCs/>
                <w:sz w:val="24"/>
                <w:szCs w:val="24"/>
                <w:shd w:val="clear" w:color="auto" w:fill="FFFFFF"/>
              </w:rPr>
            </w:pPr>
            <w:r>
              <w:rPr>
                <w:rStyle w:val="a3"/>
                <w:rFonts w:ascii="Times New Roman" w:hAnsi="Times New Roman" w:cs="Times New Roman"/>
                <w:b/>
                <w:bCs/>
                <w:sz w:val="24"/>
                <w:szCs w:val="24"/>
                <w:shd w:val="clear" w:color="auto" w:fill="FFFFFF"/>
              </w:rPr>
              <w:t>5</w:t>
            </w:r>
          </w:p>
        </w:tc>
      </w:tr>
      <w:tr w:rsidR="00003B02" w:rsidTr="00AC348D">
        <w:tc>
          <w:tcPr>
            <w:tcW w:w="9067" w:type="dxa"/>
            <w:gridSpan w:val="3"/>
          </w:tcPr>
          <w:p w:rsidR="00003B02" w:rsidRDefault="00003B02" w:rsidP="00003B02">
            <w:pPr>
              <w:jc w:val="center"/>
              <w:rPr>
                <w:rStyle w:val="a3"/>
                <w:rFonts w:ascii="Times New Roman" w:hAnsi="Times New Roman" w:cs="Times New Roman"/>
                <w:b/>
                <w:bCs/>
                <w:sz w:val="24"/>
                <w:szCs w:val="24"/>
                <w:shd w:val="clear" w:color="auto" w:fill="FFFFFF"/>
              </w:rPr>
            </w:pPr>
            <w:r w:rsidRPr="00003B02">
              <w:rPr>
                <w:rStyle w:val="a3"/>
                <w:rFonts w:ascii="Times New Roman" w:hAnsi="Times New Roman" w:cs="Times New Roman"/>
                <w:b/>
                <w:bCs/>
                <w:sz w:val="24"/>
                <w:szCs w:val="24"/>
                <w:shd w:val="clear" w:color="auto" w:fill="FFFFFF"/>
              </w:rPr>
              <w:t>Итого</w:t>
            </w:r>
            <w:r w:rsidRPr="00003B02">
              <w:rPr>
                <w:rStyle w:val="a3"/>
                <w:rFonts w:ascii="Times New Roman" w:hAnsi="Times New Roman" w:cs="Times New Roman"/>
                <w:b/>
                <w:bCs/>
                <w:sz w:val="24"/>
                <w:szCs w:val="24"/>
                <w:shd w:val="clear" w:color="auto" w:fill="FFFFFF"/>
              </w:rPr>
              <w:t>:</w:t>
            </w:r>
            <w:r>
              <w:rPr>
                <w:rStyle w:val="a3"/>
                <w:rFonts w:ascii="Times New Roman" w:hAnsi="Times New Roman" w:cs="Times New Roman"/>
                <w:b/>
                <w:bCs/>
                <w:sz w:val="24"/>
                <w:szCs w:val="24"/>
                <w:shd w:val="clear" w:color="auto" w:fill="FFFFFF"/>
              </w:rPr>
              <w:t xml:space="preserve"> </w:t>
            </w:r>
            <w:r>
              <w:rPr>
                <w:rStyle w:val="a3"/>
                <w:rFonts w:ascii="Times New Roman" w:hAnsi="Times New Roman" w:cs="Times New Roman"/>
                <w:b/>
                <w:bCs/>
                <w:sz w:val="24"/>
                <w:szCs w:val="24"/>
                <w:shd w:val="clear" w:color="auto" w:fill="FFFFFF"/>
              </w:rPr>
              <w:t>2</w:t>
            </w:r>
            <w:r>
              <w:rPr>
                <w:rStyle w:val="a3"/>
                <w:rFonts w:ascii="Times New Roman" w:hAnsi="Times New Roman" w:cs="Times New Roman"/>
                <w:b/>
                <w:bCs/>
                <w:sz w:val="24"/>
                <w:szCs w:val="24"/>
                <w:shd w:val="clear" w:color="auto" w:fill="FFFFFF"/>
              </w:rPr>
              <w:t>5 баллов</w:t>
            </w:r>
          </w:p>
        </w:tc>
      </w:tr>
    </w:tbl>
    <w:p w:rsidR="00D34C91" w:rsidRDefault="00D34C91" w:rsidP="000A6530">
      <w:pPr>
        <w:spacing w:after="0" w:line="240" w:lineRule="auto"/>
        <w:rPr>
          <w:rFonts w:ascii="Times New Roman" w:hAnsi="Times New Roman" w:cs="Times New Roman"/>
          <w:sz w:val="24"/>
          <w:szCs w:val="24"/>
        </w:rPr>
      </w:pPr>
    </w:p>
    <w:p w:rsidR="00003B02" w:rsidRPr="00003B02" w:rsidRDefault="00003B02" w:rsidP="000A6530">
      <w:pPr>
        <w:spacing w:after="0" w:line="240" w:lineRule="auto"/>
        <w:rPr>
          <w:rFonts w:ascii="Times New Roman" w:hAnsi="Times New Roman" w:cs="Times New Roman"/>
          <w:b/>
          <w:sz w:val="24"/>
          <w:szCs w:val="24"/>
        </w:rPr>
      </w:pPr>
      <w:proofErr w:type="gramStart"/>
      <w:r w:rsidRPr="00003B02">
        <w:rPr>
          <w:rFonts w:ascii="Times New Roman" w:hAnsi="Times New Roman" w:cs="Times New Roman"/>
          <w:b/>
          <w:sz w:val="24"/>
          <w:szCs w:val="24"/>
        </w:rPr>
        <w:t>ВСЕГО :</w:t>
      </w:r>
      <w:proofErr w:type="gramEnd"/>
      <w:r w:rsidRPr="00003B02">
        <w:rPr>
          <w:rFonts w:ascii="Times New Roman" w:hAnsi="Times New Roman" w:cs="Times New Roman"/>
          <w:b/>
          <w:sz w:val="24"/>
          <w:szCs w:val="24"/>
        </w:rPr>
        <w:t xml:space="preserve"> 100 баллов.</w:t>
      </w:r>
    </w:p>
    <w:sectPr w:rsidR="00003B02" w:rsidRPr="00003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C763B"/>
    <w:multiLevelType w:val="hybridMultilevel"/>
    <w:tmpl w:val="B290B0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4BE26D2A"/>
    <w:multiLevelType w:val="multilevel"/>
    <w:tmpl w:val="6BF0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2D4DE0"/>
    <w:multiLevelType w:val="multilevel"/>
    <w:tmpl w:val="B7B6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F758F6"/>
    <w:multiLevelType w:val="multilevel"/>
    <w:tmpl w:val="3092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BF4621"/>
    <w:multiLevelType w:val="multilevel"/>
    <w:tmpl w:val="31C6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E5BBB"/>
    <w:multiLevelType w:val="multilevel"/>
    <w:tmpl w:val="A28A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3"/>
    <w:rsid w:val="00003B02"/>
    <w:rsid w:val="00005F3A"/>
    <w:rsid w:val="000259AF"/>
    <w:rsid w:val="00030C65"/>
    <w:rsid w:val="000373A3"/>
    <w:rsid w:val="000672C0"/>
    <w:rsid w:val="000921F1"/>
    <w:rsid w:val="000938EB"/>
    <w:rsid w:val="000A1061"/>
    <w:rsid w:val="000A355D"/>
    <w:rsid w:val="000A6530"/>
    <w:rsid w:val="001238E0"/>
    <w:rsid w:val="001670C5"/>
    <w:rsid w:val="00182672"/>
    <w:rsid w:val="001A5B6B"/>
    <w:rsid w:val="001F2C1E"/>
    <w:rsid w:val="00206A35"/>
    <w:rsid w:val="00230461"/>
    <w:rsid w:val="00231626"/>
    <w:rsid w:val="0029410D"/>
    <w:rsid w:val="002A19C4"/>
    <w:rsid w:val="002B6754"/>
    <w:rsid w:val="0030280E"/>
    <w:rsid w:val="00307C6C"/>
    <w:rsid w:val="00333F17"/>
    <w:rsid w:val="00347550"/>
    <w:rsid w:val="00351BDA"/>
    <w:rsid w:val="003558E3"/>
    <w:rsid w:val="00372FCE"/>
    <w:rsid w:val="00413BA7"/>
    <w:rsid w:val="00445445"/>
    <w:rsid w:val="00451CAE"/>
    <w:rsid w:val="00472B48"/>
    <w:rsid w:val="00473D4D"/>
    <w:rsid w:val="00490016"/>
    <w:rsid w:val="004978F2"/>
    <w:rsid w:val="004F377A"/>
    <w:rsid w:val="005172EF"/>
    <w:rsid w:val="00517C5B"/>
    <w:rsid w:val="00536AFF"/>
    <w:rsid w:val="00593C4E"/>
    <w:rsid w:val="005B3658"/>
    <w:rsid w:val="005E7419"/>
    <w:rsid w:val="005E743C"/>
    <w:rsid w:val="005F2306"/>
    <w:rsid w:val="00647F03"/>
    <w:rsid w:val="006534E0"/>
    <w:rsid w:val="00671D11"/>
    <w:rsid w:val="006761A0"/>
    <w:rsid w:val="006B2766"/>
    <w:rsid w:val="006B6370"/>
    <w:rsid w:val="00767744"/>
    <w:rsid w:val="007939A3"/>
    <w:rsid w:val="007947D4"/>
    <w:rsid w:val="007A3F6B"/>
    <w:rsid w:val="007C7DD9"/>
    <w:rsid w:val="0083085F"/>
    <w:rsid w:val="008552C8"/>
    <w:rsid w:val="008E1D36"/>
    <w:rsid w:val="008F4604"/>
    <w:rsid w:val="00905BF0"/>
    <w:rsid w:val="0096242F"/>
    <w:rsid w:val="00974EF9"/>
    <w:rsid w:val="00982153"/>
    <w:rsid w:val="00A313C3"/>
    <w:rsid w:val="00A57546"/>
    <w:rsid w:val="00A806FE"/>
    <w:rsid w:val="00AC38C0"/>
    <w:rsid w:val="00B00A2C"/>
    <w:rsid w:val="00B20ADB"/>
    <w:rsid w:val="00B61C39"/>
    <w:rsid w:val="00B66408"/>
    <w:rsid w:val="00B938F9"/>
    <w:rsid w:val="00BA1789"/>
    <w:rsid w:val="00BA786A"/>
    <w:rsid w:val="00BF068C"/>
    <w:rsid w:val="00C01105"/>
    <w:rsid w:val="00C9038A"/>
    <w:rsid w:val="00CA56C1"/>
    <w:rsid w:val="00CF7DB6"/>
    <w:rsid w:val="00D14C14"/>
    <w:rsid w:val="00D3431F"/>
    <w:rsid w:val="00D34C91"/>
    <w:rsid w:val="00D50EF2"/>
    <w:rsid w:val="00D56006"/>
    <w:rsid w:val="00D718AE"/>
    <w:rsid w:val="00D86CAA"/>
    <w:rsid w:val="00DA3FA8"/>
    <w:rsid w:val="00DE6794"/>
    <w:rsid w:val="00E043F5"/>
    <w:rsid w:val="00E2488F"/>
    <w:rsid w:val="00E33EDC"/>
    <w:rsid w:val="00E34055"/>
    <w:rsid w:val="00E40E40"/>
    <w:rsid w:val="00E56679"/>
    <w:rsid w:val="00E9297F"/>
    <w:rsid w:val="00EE399B"/>
    <w:rsid w:val="00F03331"/>
    <w:rsid w:val="00F65921"/>
    <w:rsid w:val="00F66937"/>
    <w:rsid w:val="00FA7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7DCF24"/>
  <w15:chartTrackingRefBased/>
  <w15:docId w15:val="{DD8D9562-17CE-4534-9154-55DE5AB6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E929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semiHidden/>
    <w:unhideWhenUsed/>
    <w:qFormat/>
    <w:rsid w:val="00D718AE"/>
    <w:pPr>
      <w:spacing w:before="240" w:after="60" w:line="240" w:lineRule="auto"/>
      <w:outlineLvl w:val="5"/>
    </w:pPr>
    <w:rPr>
      <w:rFonts w:ascii="Times New Roman" w:eastAsia="Times New Roman" w:hAnsi="Times New Roman" w:cs="Times New Roman"/>
      <w:b/>
      <w:b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2488F"/>
    <w:rPr>
      <w:i/>
      <w:iCs/>
    </w:rPr>
  </w:style>
  <w:style w:type="character" w:customStyle="1" w:styleId="FontStyle34">
    <w:name w:val="Font Style34"/>
    <w:rsid w:val="008552C8"/>
    <w:rPr>
      <w:rFonts w:ascii="Times New Roman" w:hAnsi="Times New Roman" w:cs="Times New Roman" w:hint="default"/>
      <w:sz w:val="12"/>
      <w:szCs w:val="12"/>
    </w:rPr>
  </w:style>
  <w:style w:type="paragraph" w:styleId="a4">
    <w:name w:val="List Paragraph"/>
    <w:basedOn w:val="a"/>
    <w:uiPriority w:val="34"/>
    <w:qFormat/>
    <w:rsid w:val="004978F2"/>
    <w:pPr>
      <w:ind w:left="720"/>
      <w:contextualSpacing/>
    </w:pPr>
  </w:style>
  <w:style w:type="character" w:customStyle="1" w:styleId="60">
    <w:name w:val="Заголовок 6 Знак"/>
    <w:basedOn w:val="a0"/>
    <w:link w:val="6"/>
    <w:semiHidden/>
    <w:rsid w:val="00D718AE"/>
    <w:rPr>
      <w:rFonts w:ascii="Times New Roman" w:eastAsia="Times New Roman" w:hAnsi="Times New Roman" w:cs="Times New Roman"/>
      <w:b/>
      <w:bCs/>
      <w:sz w:val="20"/>
      <w:szCs w:val="20"/>
      <w:lang w:val="x-none" w:eastAsia="ru-RU"/>
    </w:rPr>
  </w:style>
  <w:style w:type="character" w:styleId="a5">
    <w:name w:val="Hyperlink"/>
    <w:basedOn w:val="a0"/>
    <w:uiPriority w:val="99"/>
    <w:semiHidden/>
    <w:unhideWhenUsed/>
    <w:rsid w:val="00A57546"/>
    <w:rPr>
      <w:color w:val="0000FF"/>
      <w:u w:val="single"/>
    </w:rPr>
  </w:style>
  <w:style w:type="character" w:customStyle="1" w:styleId="w">
    <w:name w:val="w"/>
    <w:basedOn w:val="a0"/>
    <w:rsid w:val="005E7419"/>
  </w:style>
  <w:style w:type="paragraph" w:styleId="a6">
    <w:name w:val="Normal (Web)"/>
    <w:basedOn w:val="a"/>
    <w:uiPriority w:val="99"/>
    <w:unhideWhenUsed/>
    <w:rsid w:val="005E7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14C14"/>
    <w:rPr>
      <w:b/>
      <w:bCs/>
    </w:rPr>
  </w:style>
  <w:style w:type="paragraph" w:customStyle="1" w:styleId="formattext">
    <w:name w:val="formattext"/>
    <w:basedOn w:val="a"/>
    <w:rsid w:val="00982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9297F"/>
    <w:rPr>
      <w:rFonts w:asciiTheme="majorHAnsi" w:eastAsiaTheme="majorEastAsia" w:hAnsiTheme="majorHAnsi" w:cstheme="majorBidi"/>
      <w:color w:val="2E74B5" w:themeColor="accent1" w:themeShade="BF"/>
      <w:sz w:val="26"/>
      <w:szCs w:val="26"/>
    </w:rPr>
  </w:style>
  <w:style w:type="table" w:styleId="a8">
    <w:name w:val="Table Grid"/>
    <w:basedOn w:val="a1"/>
    <w:uiPriority w:val="39"/>
    <w:rsid w:val="00B66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1841">
      <w:bodyDiv w:val="1"/>
      <w:marLeft w:val="0"/>
      <w:marRight w:val="0"/>
      <w:marTop w:val="0"/>
      <w:marBottom w:val="0"/>
      <w:divBdr>
        <w:top w:val="none" w:sz="0" w:space="0" w:color="auto"/>
        <w:left w:val="none" w:sz="0" w:space="0" w:color="auto"/>
        <w:bottom w:val="none" w:sz="0" w:space="0" w:color="auto"/>
        <w:right w:val="none" w:sz="0" w:space="0" w:color="auto"/>
      </w:divBdr>
    </w:div>
    <w:div w:id="423653203">
      <w:bodyDiv w:val="1"/>
      <w:marLeft w:val="0"/>
      <w:marRight w:val="0"/>
      <w:marTop w:val="0"/>
      <w:marBottom w:val="0"/>
      <w:divBdr>
        <w:top w:val="none" w:sz="0" w:space="0" w:color="auto"/>
        <w:left w:val="none" w:sz="0" w:space="0" w:color="auto"/>
        <w:bottom w:val="none" w:sz="0" w:space="0" w:color="auto"/>
        <w:right w:val="none" w:sz="0" w:space="0" w:color="auto"/>
      </w:divBdr>
    </w:div>
    <w:div w:id="1049961063">
      <w:bodyDiv w:val="1"/>
      <w:marLeft w:val="0"/>
      <w:marRight w:val="0"/>
      <w:marTop w:val="0"/>
      <w:marBottom w:val="0"/>
      <w:divBdr>
        <w:top w:val="none" w:sz="0" w:space="0" w:color="auto"/>
        <w:left w:val="none" w:sz="0" w:space="0" w:color="auto"/>
        <w:bottom w:val="none" w:sz="0" w:space="0" w:color="auto"/>
        <w:right w:val="none" w:sz="0" w:space="0" w:color="auto"/>
      </w:divBdr>
    </w:div>
    <w:div w:id="1609586070">
      <w:bodyDiv w:val="1"/>
      <w:marLeft w:val="0"/>
      <w:marRight w:val="0"/>
      <w:marTop w:val="0"/>
      <w:marBottom w:val="0"/>
      <w:divBdr>
        <w:top w:val="none" w:sz="0" w:space="0" w:color="auto"/>
        <w:left w:val="none" w:sz="0" w:space="0" w:color="auto"/>
        <w:bottom w:val="none" w:sz="0" w:space="0" w:color="auto"/>
        <w:right w:val="none" w:sz="0" w:space="0" w:color="auto"/>
      </w:divBdr>
    </w:div>
    <w:div w:id="161030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0%D0%B5%D0%B4%D0%BD%D1%8F%D1%8F_%D0%BF%D1%80%D0%BE%D0%B4%D0%BE%D0%BB%D0%B6%D0%B8%D1%82%D0%B5%D0%BB%D1%8C%D0%BD%D0%BE%D1%81%D1%82%D1%8C_%D0%B6%D0%B8%D0%B7%D0%BD%D0%B8" TargetMode="External"/><Relationship Id="rId3" Type="http://schemas.openxmlformats.org/officeDocument/2006/relationships/settings" Target="settings.xml"/><Relationship Id="rId7" Type="http://schemas.openxmlformats.org/officeDocument/2006/relationships/hyperlink" Target="https://ru.wikipedia.org/wiki/%D0%9E%D0%B1%D1%80%D0%B0%D0%B7%D0%BE%D0%B2%D0%B0%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3%D1%80%D0%B0%D0%BC%D0%BE%D1%82%D0%BD%D0%BE%D1%81%D1%82%D1%8C" TargetMode="External"/><Relationship Id="rId5" Type="http://schemas.openxmlformats.org/officeDocument/2006/relationships/hyperlink" Target="https://ru.wikipedia.org/wiki/%D0%A3%D1%80%D0%BE%D0%B2%D0%B5%D0%BD%D1%8C_%D0%B6%D0%B8%D0%B7%D0%BD%D0%B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2658</Words>
  <Characters>15153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153</cp:revision>
  <dcterms:created xsi:type="dcterms:W3CDTF">2019-11-27T12:04:00Z</dcterms:created>
  <dcterms:modified xsi:type="dcterms:W3CDTF">2019-12-26T12:54:00Z</dcterms:modified>
</cp:coreProperties>
</file>